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7F23" w14:textId="77777777" w:rsidR="007E31A3" w:rsidRPr="00CD0F7F" w:rsidRDefault="004575F8" w:rsidP="4BB24F8F">
      <w:pPr>
        <w:rPr>
          <w:rFonts w:eastAsia="Comic Sans MS" w:cs="Comic Sans MS"/>
          <w:color w:val="000000"/>
          <w:sz w:val="36"/>
          <w:szCs w:val="36"/>
        </w:rPr>
      </w:pPr>
      <w:r>
        <w:rPr>
          <w:rFonts w:eastAsia="Comic Sans MS" w:cs="Comic Sans MS"/>
          <w:color w:val="000000"/>
          <w:sz w:val="36"/>
          <w:szCs w:val="36"/>
        </w:rPr>
        <w:t>H</w:t>
      </w:r>
      <w:r w:rsidR="00CD0F7F" w:rsidRPr="00CD0F7F">
        <w:rPr>
          <w:rFonts w:eastAsia="Comic Sans MS" w:cs="Comic Sans MS"/>
          <w:color w:val="000000"/>
          <w:sz w:val="36"/>
          <w:szCs w:val="36"/>
        </w:rPr>
        <w:t>istory Curriculum Plan (Primary)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CD0F7F" w:rsidRPr="00CD0F7F" w14:paraId="6B8A15EA" w14:textId="77777777" w:rsidTr="00CD0F7F">
        <w:tc>
          <w:tcPr>
            <w:tcW w:w="14174" w:type="dxa"/>
            <w:shd w:val="clear" w:color="auto" w:fill="auto"/>
          </w:tcPr>
          <w:p w14:paraId="324E57B8" w14:textId="5942CF75" w:rsidR="00CD0F7F" w:rsidRPr="004E5A5B" w:rsidRDefault="00CD0F7F" w:rsidP="0076041B">
            <w:pPr>
              <w:spacing w:after="0"/>
              <w:rPr>
                <w:rFonts w:eastAsia="Comic Sans MS" w:cs="Comic Sans MS"/>
                <w:b/>
                <w:color w:val="000000"/>
                <w:sz w:val="28"/>
                <w:szCs w:val="28"/>
              </w:rPr>
            </w:pPr>
            <w:r w:rsidRPr="004E5A5B">
              <w:rPr>
                <w:rFonts w:eastAsia="Comic Sans MS" w:cs="Comic Sans MS"/>
                <w:b/>
                <w:color w:val="000000"/>
                <w:sz w:val="28"/>
                <w:szCs w:val="28"/>
              </w:rPr>
              <w:t xml:space="preserve">Key Stages 1 </w:t>
            </w:r>
          </w:p>
          <w:p w14:paraId="672A6659" w14:textId="73B3AAA4" w:rsidR="00CD0F7F" w:rsidRPr="004E5A5B" w:rsidRDefault="00CD0F7F" w:rsidP="00605CD7">
            <w:pPr>
              <w:spacing w:after="0" w:line="240" w:lineRule="auto"/>
              <w:rPr>
                <w:rFonts w:eastAsia="Comic Sans MS" w:cs="Comic Sans MS"/>
                <w:color w:val="000000"/>
                <w:sz w:val="28"/>
                <w:szCs w:val="28"/>
              </w:rPr>
            </w:pPr>
            <w:r w:rsidRPr="004E5A5B">
              <w:rPr>
                <w:rFonts w:eastAsia="Comic Sans MS" w:cs="Comic Sans MS"/>
                <w:color w:val="000000"/>
                <w:sz w:val="28"/>
                <w:szCs w:val="28"/>
              </w:rPr>
              <w:t>At Doncaster School for the Deaf (DSD)</w:t>
            </w:r>
            <w:r w:rsidR="00605CD7">
              <w:rPr>
                <w:rFonts w:eastAsia="Comic Sans MS" w:cs="Comic Sans MS"/>
                <w:color w:val="000000"/>
                <w:sz w:val="28"/>
                <w:szCs w:val="28"/>
              </w:rPr>
              <w:t>, Key Stage 1 pupils follow the National Curriculum and develop an awareness of the past through learning about people, events and changes introducing pupils to historical periods that they will study more fully at Key Stages 2 and 3.</w:t>
            </w:r>
          </w:p>
        </w:tc>
      </w:tr>
    </w:tbl>
    <w:p w14:paraId="5DAB6C7B" w14:textId="77777777" w:rsidR="6489CB1E" w:rsidRDefault="6489CB1E" w:rsidP="6489CB1E">
      <w:pPr>
        <w:rPr>
          <w:rFonts w:ascii="Comic Sans MS" w:eastAsia="Comic Sans MS" w:hAnsi="Comic Sans MS" w:cs="Comic Sans MS"/>
          <w:b/>
          <w:bCs/>
        </w:rPr>
      </w:pPr>
    </w:p>
    <w:tbl>
      <w:tblPr>
        <w:tblW w:w="14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215"/>
        <w:gridCol w:w="4592"/>
        <w:gridCol w:w="8248"/>
      </w:tblGrid>
      <w:tr w:rsidR="6489CB1E" w:rsidRPr="00DA3CD9" w14:paraId="66768F6E" w14:textId="77777777" w:rsidTr="00605CD7">
        <w:tc>
          <w:tcPr>
            <w:tcW w:w="1215" w:type="dxa"/>
            <w:shd w:val="clear" w:color="auto" w:fill="C5A2E8"/>
          </w:tcPr>
          <w:p w14:paraId="02EB378F" w14:textId="77777777" w:rsidR="6489CB1E" w:rsidRPr="00DA3CD9" w:rsidRDefault="6489CB1E" w:rsidP="00DA3CD9">
            <w:pPr>
              <w:spacing w:after="0" w:line="240" w:lineRule="auto"/>
              <w:rPr>
                <w:rFonts w:ascii="Comic Sans MS" w:eastAsia="Comic Sans MS" w:hAnsi="Comic Sans MS" w:cs="Comic Sans MS"/>
                <w:b/>
                <w:bCs/>
              </w:rPr>
            </w:pPr>
          </w:p>
        </w:tc>
        <w:tc>
          <w:tcPr>
            <w:tcW w:w="4592" w:type="dxa"/>
            <w:shd w:val="clear" w:color="auto" w:fill="C5A2E8"/>
          </w:tcPr>
          <w:p w14:paraId="040E9D3B" w14:textId="77777777" w:rsidR="6489CB1E" w:rsidRPr="004E5A5B" w:rsidRDefault="6489CB1E" w:rsidP="00DA3CD9">
            <w:pPr>
              <w:spacing w:after="0" w:line="240" w:lineRule="auto"/>
              <w:rPr>
                <w:rFonts w:eastAsia="Comic Sans MS" w:cs="Comic Sans MS"/>
                <w:b/>
                <w:bCs/>
                <w:sz w:val="28"/>
                <w:szCs w:val="28"/>
              </w:rPr>
            </w:pPr>
            <w:r w:rsidRPr="004E5A5B">
              <w:rPr>
                <w:rFonts w:eastAsia="Comic Sans MS" w:cs="Comic Sans MS"/>
                <w:b/>
                <w:bCs/>
                <w:sz w:val="28"/>
                <w:szCs w:val="28"/>
              </w:rPr>
              <w:t>Historical knowledge</w:t>
            </w:r>
          </w:p>
          <w:p w14:paraId="6A05A809" w14:textId="77777777" w:rsidR="00682BED" w:rsidRPr="004E5A5B" w:rsidRDefault="00682BED" w:rsidP="00DA3CD9">
            <w:pPr>
              <w:spacing w:after="0" w:line="240" w:lineRule="auto"/>
              <w:rPr>
                <w:rFonts w:eastAsia="Comic Sans MS" w:cs="Comic Sans MS"/>
                <w:b/>
                <w:bCs/>
                <w:sz w:val="28"/>
                <w:szCs w:val="28"/>
              </w:rPr>
            </w:pPr>
          </w:p>
        </w:tc>
        <w:tc>
          <w:tcPr>
            <w:tcW w:w="8248" w:type="dxa"/>
            <w:shd w:val="clear" w:color="auto" w:fill="C5A2E8"/>
          </w:tcPr>
          <w:p w14:paraId="3FAB741C" w14:textId="77777777" w:rsidR="6489CB1E" w:rsidRPr="004E5A5B" w:rsidRDefault="6489CB1E" w:rsidP="00DA3CD9">
            <w:pPr>
              <w:spacing w:after="0" w:line="240" w:lineRule="auto"/>
              <w:rPr>
                <w:rFonts w:eastAsia="Comic Sans MS" w:cs="Comic Sans MS"/>
                <w:b/>
                <w:bCs/>
                <w:sz w:val="28"/>
                <w:szCs w:val="28"/>
              </w:rPr>
            </w:pPr>
            <w:r w:rsidRPr="004E5A5B">
              <w:rPr>
                <w:rFonts w:eastAsia="Comic Sans MS" w:cs="Comic Sans MS"/>
                <w:b/>
                <w:bCs/>
                <w:sz w:val="28"/>
                <w:szCs w:val="28"/>
              </w:rPr>
              <w:t>Historical skills and concepts</w:t>
            </w:r>
          </w:p>
        </w:tc>
      </w:tr>
      <w:tr w:rsidR="6489CB1E" w:rsidRPr="00DA3CD9" w14:paraId="7161E5F1" w14:textId="77777777" w:rsidTr="00605CD7">
        <w:tc>
          <w:tcPr>
            <w:tcW w:w="1215" w:type="dxa"/>
            <w:shd w:val="clear" w:color="auto" w:fill="auto"/>
          </w:tcPr>
          <w:p w14:paraId="07C5301E" w14:textId="77777777" w:rsidR="00F02E90" w:rsidRPr="004E5A5B" w:rsidRDefault="6489CB1E" w:rsidP="00F02E90">
            <w:pPr>
              <w:spacing w:after="0" w:line="240" w:lineRule="auto"/>
              <w:jc w:val="center"/>
              <w:rPr>
                <w:rFonts w:eastAsia="Comic Sans MS" w:cs="Comic Sans MS"/>
                <w:b/>
                <w:bCs/>
                <w:sz w:val="36"/>
                <w:szCs w:val="36"/>
              </w:rPr>
            </w:pPr>
            <w:r w:rsidRPr="004E5A5B">
              <w:rPr>
                <w:rFonts w:eastAsia="Comic Sans MS" w:cs="Comic Sans MS"/>
                <w:b/>
                <w:bCs/>
                <w:sz w:val="36"/>
                <w:szCs w:val="36"/>
              </w:rPr>
              <w:t>Year</w:t>
            </w:r>
          </w:p>
          <w:p w14:paraId="5CD7295B" w14:textId="77777777" w:rsidR="6489CB1E" w:rsidRPr="004E5A5B" w:rsidRDefault="6489CB1E" w:rsidP="00F02E90">
            <w:pPr>
              <w:spacing w:after="0" w:line="240" w:lineRule="auto"/>
              <w:jc w:val="center"/>
              <w:rPr>
                <w:rFonts w:eastAsia="Comic Sans MS" w:cs="Comic Sans MS"/>
                <w:b/>
                <w:bCs/>
                <w:sz w:val="36"/>
                <w:szCs w:val="36"/>
              </w:rPr>
            </w:pPr>
            <w:r w:rsidRPr="004E5A5B">
              <w:rPr>
                <w:rFonts w:eastAsia="Comic Sans MS" w:cs="Comic Sans MS"/>
                <w:b/>
                <w:bCs/>
                <w:sz w:val="36"/>
                <w:szCs w:val="36"/>
              </w:rPr>
              <w:t xml:space="preserve"> 2</w:t>
            </w:r>
          </w:p>
        </w:tc>
        <w:tc>
          <w:tcPr>
            <w:tcW w:w="4592" w:type="dxa"/>
            <w:shd w:val="clear" w:color="auto" w:fill="auto"/>
          </w:tcPr>
          <w:p w14:paraId="426DF9C7" w14:textId="3D3B3B2F" w:rsidR="00605CD7" w:rsidRPr="00605CD7" w:rsidRDefault="00605CD7" w:rsidP="00605CD7">
            <w:pPr>
              <w:spacing w:after="0" w:line="240" w:lineRule="auto"/>
              <w:rPr>
                <w:rFonts w:eastAsia="Comic Sans MS" w:cs="Comic Sans MS"/>
                <w:b/>
                <w:bCs/>
                <w:color w:val="0B0C0C"/>
              </w:rPr>
            </w:pPr>
            <w:r w:rsidRPr="00605CD7">
              <w:rPr>
                <w:rFonts w:eastAsia="Comic Sans MS" w:cs="Comic Sans MS"/>
                <w:b/>
                <w:bCs/>
                <w:color w:val="0B0C0C"/>
              </w:rPr>
              <w:t xml:space="preserve">The lives of significant individuals in the past who have contributed to national and international achievements, </w:t>
            </w:r>
          </w:p>
          <w:p w14:paraId="612441C5" w14:textId="2F49C505" w:rsidR="00605CD7" w:rsidRPr="004E5A5B" w:rsidRDefault="00605CD7" w:rsidP="00605CD7">
            <w:pPr>
              <w:spacing w:after="0" w:line="240" w:lineRule="auto"/>
              <w:rPr>
                <w:rFonts w:eastAsia="Comic Sans MS" w:cs="Comic Sans MS"/>
                <w:b/>
                <w:bCs/>
              </w:rPr>
            </w:pPr>
            <w:proofErr w:type="gramStart"/>
            <w:r>
              <w:rPr>
                <w:rFonts w:eastAsia="Comic Sans MS" w:cs="Comic Sans MS"/>
                <w:b/>
                <w:bCs/>
              </w:rPr>
              <w:t>e.g.</w:t>
            </w:r>
            <w:proofErr w:type="gramEnd"/>
            <w:r>
              <w:rPr>
                <w:rFonts w:eastAsia="Comic Sans MS" w:cs="Comic Sans MS"/>
                <w:b/>
                <w:bCs/>
              </w:rPr>
              <w:t xml:space="preserve"> How have </w:t>
            </w:r>
            <w:r w:rsidRPr="004E5A5B">
              <w:rPr>
                <w:rFonts w:eastAsia="Comic Sans MS" w:cs="Comic Sans MS"/>
                <w:b/>
                <w:bCs/>
              </w:rPr>
              <w:t>Neil Armstrong and Tim Peake</w:t>
            </w:r>
            <w:r>
              <w:rPr>
                <w:rFonts w:eastAsia="Comic Sans MS" w:cs="Comic Sans MS"/>
                <w:b/>
                <w:bCs/>
              </w:rPr>
              <w:t xml:space="preserve"> affected space travel?</w:t>
            </w:r>
          </w:p>
          <w:p w14:paraId="3461D779" w14:textId="40FBB138" w:rsidR="6489CB1E" w:rsidRPr="004E5A5B" w:rsidRDefault="00605CD7" w:rsidP="00F02E90">
            <w:pPr>
              <w:spacing w:after="0" w:line="240" w:lineRule="auto"/>
              <w:rPr>
                <w:rFonts w:eastAsia="Comic Sans MS" w:cs="Comic Sans MS"/>
                <w:color w:val="0B0C0C"/>
              </w:rPr>
            </w:pPr>
            <w:r>
              <w:rPr>
                <w:rFonts w:eastAsia="Comic Sans MS" w:cs="Comic Sans MS"/>
                <w:color w:val="0B0C0C"/>
              </w:rPr>
              <w:t>Changes within living memory: How has transport changed?</w:t>
            </w:r>
          </w:p>
          <w:p w14:paraId="73A1EE7B" w14:textId="14C147D3" w:rsidR="00605CD7" w:rsidRPr="004E5A5B" w:rsidRDefault="00605CD7" w:rsidP="00DA3CD9">
            <w:pPr>
              <w:spacing w:after="0" w:line="240" w:lineRule="auto"/>
              <w:rPr>
                <w:rFonts w:eastAsia="Comic Sans MS" w:cs="Comic Sans MS"/>
                <w:color w:val="0B0C0C"/>
              </w:rPr>
            </w:pPr>
            <w:r>
              <w:rPr>
                <w:rFonts w:eastAsia="Comic Sans MS" w:cs="Comic Sans MS"/>
                <w:b/>
                <w:bCs/>
                <w:color w:val="0B0C0C"/>
              </w:rPr>
              <w:t>S</w:t>
            </w:r>
            <w:r w:rsidR="6489CB1E" w:rsidRPr="00605CD7">
              <w:rPr>
                <w:rFonts w:eastAsia="Comic Sans MS" w:cs="Comic Sans MS"/>
                <w:b/>
                <w:bCs/>
                <w:color w:val="0B0C0C"/>
              </w:rPr>
              <w:t xml:space="preserve">ignificant historical events, people and places in </w:t>
            </w:r>
            <w:r w:rsidRPr="00605CD7">
              <w:rPr>
                <w:rFonts w:eastAsia="Comic Sans MS" w:cs="Comic Sans MS"/>
                <w:b/>
                <w:bCs/>
                <w:color w:val="0B0C0C"/>
              </w:rPr>
              <w:t>our</w:t>
            </w:r>
            <w:r w:rsidR="6489CB1E" w:rsidRPr="00605CD7">
              <w:rPr>
                <w:rFonts w:eastAsia="Comic Sans MS" w:cs="Comic Sans MS"/>
                <w:b/>
                <w:bCs/>
                <w:color w:val="0B0C0C"/>
              </w:rPr>
              <w:t xml:space="preserve"> own locality</w:t>
            </w:r>
            <w:r>
              <w:rPr>
                <w:rFonts w:eastAsia="Comic Sans MS" w:cs="Comic Sans MS"/>
                <w:color w:val="0B0C0C"/>
              </w:rPr>
              <w:t xml:space="preserve">: </w:t>
            </w:r>
            <w:proofErr w:type="spellStart"/>
            <w:r>
              <w:rPr>
                <w:rFonts w:eastAsia="Comic Sans MS" w:cs="Comic Sans MS"/>
                <w:color w:val="0B0C0C"/>
              </w:rPr>
              <w:t>Conisbrough</w:t>
            </w:r>
            <w:proofErr w:type="spellEnd"/>
            <w:r>
              <w:rPr>
                <w:rFonts w:eastAsia="Comic Sans MS" w:cs="Comic Sans MS"/>
                <w:color w:val="0B0C0C"/>
              </w:rPr>
              <w:t xml:space="preserve"> Castle – </w:t>
            </w:r>
            <w:proofErr w:type="gramStart"/>
            <w:r>
              <w:rPr>
                <w:rFonts w:eastAsia="Comic Sans MS" w:cs="Comic Sans MS"/>
                <w:color w:val="0B0C0C"/>
              </w:rPr>
              <w:t>when,</w:t>
            </w:r>
            <w:proofErr w:type="gramEnd"/>
            <w:r>
              <w:rPr>
                <w:rFonts w:eastAsia="Comic Sans MS" w:cs="Comic Sans MS"/>
                <w:color w:val="0B0C0C"/>
              </w:rPr>
              <w:t xml:space="preserve"> how and why was it built?</w:t>
            </w:r>
          </w:p>
        </w:tc>
        <w:tc>
          <w:tcPr>
            <w:tcW w:w="8248" w:type="dxa"/>
            <w:shd w:val="clear" w:color="auto" w:fill="auto"/>
          </w:tcPr>
          <w:p w14:paraId="1EE8DB1A" w14:textId="0EC711B1" w:rsidR="6489CB1E" w:rsidRPr="004E5A5B" w:rsidRDefault="6489CB1E" w:rsidP="00F02E90">
            <w:pPr>
              <w:pStyle w:val="ListParagraph"/>
              <w:spacing w:after="0" w:line="240" w:lineRule="auto"/>
              <w:ind w:left="0"/>
              <w:jc w:val="both"/>
              <w:rPr>
                <w:rFonts w:eastAsia="Comic Sans MS" w:cs="Comic Sans MS"/>
              </w:rPr>
            </w:pPr>
            <w:r w:rsidRPr="004E5A5B">
              <w:rPr>
                <w:rFonts w:eastAsia="Comic Sans MS" w:cs="Comic Sans MS"/>
              </w:rPr>
              <w:t>Use a wide</w:t>
            </w:r>
            <w:r w:rsidR="00605CD7">
              <w:rPr>
                <w:rFonts w:eastAsia="Comic Sans MS" w:cs="Comic Sans MS"/>
              </w:rPr>
              <w:t>r</w:t>
            </w:r>
            <w:r w:rsidRPr="004E5A5B">
              <w:rPr>
                <w:rFonts w:eastAsia="Comic Sans MS" w:cs="Comic Sans MS"/>
              </w:rPr>
              <w:t xml:space="preserve"> range of vocabulary of everyday historical terms </w:t>
            </w:r>
            <w:proofErr w:type="gramStart"/>
            <w:r w:rsidRPr="004E5A5B">
              <w:rPr>
                <w:rFonts w:eastAsia="Comic Sans MS" w:cs="Comic Sans MS"/>
                <w:i/>
                <w:iCs/>
              </w:rPr>
              <w:t>e.g.</w:t>
            </w:r>
            <w:proofErr w:type="gramEnd"/>
            <w:r w:rsidRPr="004E5A5B">
              <w:rPr>
                <w:rFonts w:eastAsia="Comic Sans MS" w:cs="Comic Sans MS"/>
                <w:i/>
                <w:iCs/>
              </w:rPr>
              <w:t xml:space="preserve"> in the past, a century ago, decades ago, </w:t>
            </w:r>
          </w:p>
          <w:p w14:paraId="4F3D3483" w14:textId="77777777" w:rsidR="6489CB1E" w:rsidRPr="004E5A5B" w:rsidRDefault="6489CB1E" w:rsidP="00F02E90">
            <w:pPr>
              <w:pStyle w:val="ListParagraph"/>
              <w:spacing w:after="0" w:line="240" w:lineRule="auto"/>
              <w:ind w:left="0"/>
              <w:jc w:val="both"/>
            </w:pPr>
            <w:r w:rsidRPr="004E5A5B">
              <w:rPr>
                <w:rFonts w:eastAsia="Comic Sans MS" w:cs="Comic Sans MS"/>
              </w:rPr>
              <w:t xml:space="preserve">Ask and answer a range of questions, which are relevant to the topic. Begin to look at how you can answer these questions using sources. </w:t>
            </w:r>
          </w:p>
          <w:p w14:paraId="2B36F486" w14:textId="77777777" w:rsidR="6489CB1E" w:rsidRPr="004E5A5B" w:rsidRDefault="6489CB1E" w:rsidP="00F02E90">
            <w:pPr>
              <w:pStyle w:val="ListParagraph"/>
              <w:spacing w:after="0" w:line="240" w:lineRule="auto"/>
              <w:ind w:left="0"/>
              <w:jc w:val="both"/>
            </w:pPr>
            <w:r w:rsidRPr="004E5A5B">
              <w:rPr>
                <w:rFonts w:eastAsia="Comic Sans MS" w:cs="Comic Sans MS"/>
              </w:rPr>
              <w:t xml:space="preserve">Understanding and beginning to compare similarities and differences between life in the past and today. </w:t>
            </w:r>
          </w:p>
          <w:p w14:paraId="72689D68" w14:textId="77777777" w:rsidR="6489CB1E" w:rsidRPr="004E5A5B" w:rsidRDefault="6489CB1E" w:rsidP="00F02E90">
            <w:pPr>
              <w:pStyle w:val="ListParagraph"/>
              <w:spacing w:after="0" w:line="240" w:lineRule="auto"/>
              <w:ind w:left="0"/>
              <w:jc w:val="both"/>
            </w:pPr>
            <w:r w:rsidRPr="004E5A5B">
              <w:rPr>
                <w:rFonts w:eastAsia="Comic Sans MS" w:cs="Comic Sans MS"/>
              </w:rPr>
              <w:t xml:space="preserve">Comparing the achievements of significant individuals and their contributions to national achievements. </w:t>
            </w:r>
          </w:p>
          <w:p w14:paraId="0FB78278" w14:textId="456502E4" w:rsidR="6489CB1E" w:rsidRPr="00605CD7" w:rsidRDefault="6489CB1E" w:rsidP="00605CD7">
            <w:pPr>
              <w:pStyle w:val="ListParagraph"/>
              <w:spacing w:after="0" w:line="240" w:lineRule="auto"/>
              <w:ind w:left="0"/>
              <w:jc w:val="both"/>
            </w:pPr>
            <w:r w:rsidRPr="004E5A5B">
              <w:rPr>
                <w:rFonts w:eastAsia="Comic Sans MS" w:cs="Comic Sans MS"/>
              </w:rPr>
              <w:t xml:space="preserve">Compare similarities and differences in things that have changed through now and in the past, using the language of; </w:t>
            </w:r>
            <w:r w:rsidRPr="004E5A5B">
              <w:rPr>
                <w:rFonts w:eastAsia="Comic Sans MS" w:cs="Comic Sans MS"/>
                <w:i/>
                <w:iCs/>
              </w:rPr>
              <w:t>before, now, years ago, old, new</w:t>
            </w:r>
            <w:r w:rsidR="00F02E90" w:rsidRPr="004E5A5B">
              <w:rPr>
                <w:rFonts w:eastAsia="Comic Sans MS" w:cs="Comic Sans MS"/>
                <w:i/>
                <w:iCs/>
              </w:rPr>
              <w:t>.</w:t>
            </w:r>
          </w:p>
        </w:tc>
      </w:tr>
      <w:tr w:rsidR="6489CB1E" w:rsidRPr="00DA3CD9" w14:paraId="1256DF82" w14:textId="77777777" w:rsidTr="00605CD7">
        <w:tc>
          <w:tcPr>
            <w:tcW w:w="1215" w:type="dxa"/>
            <w:shd w:val="clear" w:color="auto" w:fill="auto"/>
          </w:tcPr>
          <w:p w14:paraId="443C0C55" w14:textId="77777777" w:rsidR="00213069" w:rsidRPr="004E5A5B" w:rsidRDefault="6489CB1E" w:rsidP="00213069">
            <w:pPr>
              <w:spacing w:after="0" w:line="240" w:lineRule="auto"/>
              <w:jc w:val="center"/>
              <w:rPr>
                <w:rFonts w:eastAsia="Comic Sans MS" w:cs="Comic Sans MS"/>
                <w:b/>
                <w:bCs/>
                <w:sz w:val="36"/>
                <w:szCs w:val="36"/>
              </w:rPr>
            </w:pPr>
            <w:r w:rsidRPr="004E5A5B">
              <w:rPr>
                <w:rFonts w:eastAsia="Comic Sans MS" w:cs="Comic Sans MS"/>
                <w:b/>
                <w:bCs/>
                <w:sz w:val="36"/>
                <w:szCs w:val="36"/>
              </w:rPr>
              <w:t xml:space="preserve">Year </w:t>
            </w:r>
          </w:p>
          <w:p w14:paraId="649841BE" w14:textId="77777777" w:rsidR="6489CB1E" w:rsidRPr="004E5A5B" w:rsidRDefault="6489CB1E" w:rsidP="00213069">
            <w:pPr>
              <w:spacing w:after="0" w:line="240" w:lineRule="auto"/>
              <w:jc w:val="center"/>
              <w:rPr>
                <w:rFonts w:eastAsia="Comic Sans MS" w:cs="Comic Sans MS"/>
                <w:b/>
                <w:bCs/>
                <w:sz w:val="36"/>
                <w:szCs w:val="36"/>
              </w:rPr>
            </w:pPr>
            <w:r w:rsidRPr="004E5A5B">
              <w:rPr>
                <w:rFonts w:eastAsia="Comic Sans MS" w:cs="Comic Sans MS"/>
                <w:b/>
                <w:bCs/>
                <w:sz w:val="36"/>
                <w:szCs w:val="36"/>
              </w:rPr>
              <w:t>1</w:t>
            </w:r>
          </w:p>
        </w:tc>
        <w:tc>
          <w:tcPr>
            <w:tcW w:w="4592" w:type="dxa"/>
            <w:shd w:val="clear" w:color="auto" w:fill="auto"/>
          </w:tcPr>
          <w:p w14:paraId="4E212D73" w14:textId="03781BEF" w:rsidR="00605CD7" w:rsidRPr="00605CD7" w:rsidRDefault="00605CD7" w:rsidP="00605CD7">
            <w:pPr>
              <w:spacing w:after="0" w:line="240" w:lineRule="auto"/>
              <w:rPr>
                <w:rFonts w:eastAsia="Comic Sans MS" w:cs="Comic Sans MS"/>
                <w:color w:val="0B0C0C"/>
              </w:rPr>
            </w:pPr>
            <w:r>
              <w:rPr>
                <w:rFonts w:eastAsia="Comic Sans MS" w:cs="Comic Sans MS"/>
                <w:b/>
                <w:bCs/>
                <w:color w:val="0B0C0C"/>
              </w:rPr>
              <w:t xml:space="preserve">Changes Within Living Memory: </w:t>
            </w:r>
            <w:r w:rsidRPr="00605CD7">
              <w:rPr>
                <w:rFonts w:eastAsia="Comic Sans MS" w:cs="Comic Sans MS"/>
                <w:color w:val="0B0C0C"/>
              </w:rPr>
              <w:t>e.g. How have toys changed in the last 50 years?</w:t>
            </w:r>
          </w:p>
          <w:p w14:paraId="035AEEAF" w14:textId="7014DD77" w:rsidR="00605CD7" w:rsidRPr="00605CD7" w:rsidRDefault="00605CD7" w:rsidP="00605CD7">
            <w:pPr>
              <w:spacing w:after="0" w:line="240" w:lineRule="auto"/>
              <w:rPr>
                <w:rFonts w:eastAsia="Comic Sans MS" w:cs="Comic Sans MS"/>
                <w:color w:val="0B0C0C"/>
              </w:rPr>
            </w:pPr>
            <w:r>
              <w:rPr>
                <w:rFonts w:eastAsia="Comic Sans MS" w:cs="Comic Sans MS"/>
                <w:b/>
                <w:bCs/>
                <w:color w:val="0B0C0C"/>
              </w:rPr>
              <w:t xml:space="preserve">The lives of significant individuals: </w:t>
            </w:r>
            <w:r w:rsidRPr="00605CD7">
              <w:rPr>
                <w:rFonts w:eastAsia="Comic Sans MS" w:cs="Comic Sans MS"/>
                <w:color w:val="0B0C0C"/>
              </w:rPr>
              <w:t>e.g. How did Mary Seacole and Florence Nightingale change nursing?</w:t>
            </w:r>
          </w:p>
          <w:p w14:paraId="6E5499D8" w14:textId="5A2B684F" w:rsidR="00605CD7" w:rsidRPr="00605CD7" w:rsidRDefault="00605CD7" w:rsidP="00213069">
            <w:pPr>
              <w:spacing w:after="0" w:line="240" w:lineRule="auto"/>
              <w:rPr>
                <w:rFonts w:eastAsia="Comic Sans MS" w:cs="Comic Sans MS"/>
                <w:color w:val="0B0C0C"/>
              </w:rPr>
            </w:pPr>
            <w:r>
              <w:rPr>
                <w:rFonts w:eastAsia="Comic Sans MS" w:cs="Comic Sans MS"/>
                <w:b/>
                <w:bCs/>
                <w:color w:val="0B0C0C"/>
              </w:rPr>
              <w:t>Events Beyond living memory</w:t>
            </w:r>
            <w:r w:rsidRPr="00605CD7">
              <w:rPr>
                <w:rFonts w:eastAsia="Comic Sans MS" w:cs="Comic Sans MS"/>
                <w:color w:val="0B0C0C"/>
              </w:rPr>
              <w:t>: e.g.  How did the Great Fire change London?</w:t>
            </w:r>
          </w:p>
          <w:p w14:paraId="34CE0A41" w14:textId="5F81614E" w:rsidR="6489CB1E" w:rsidRPr="004E5A5B" w:rsidRDefault="6489CB1E" w:rsidP="00605CD7">
            <w:pPr>
              <w:spacing w:after="0" w:line="240" w:lineRule="auto"/>
              <w:rPr>
                <w:rFonts w:eastAsia="Comic Sans MS" w:cs="Comic Sans MS"/>
                <w:b/>
                <w:bCs/>
                <w:color w:val="0B0C0C"/>
              </w:rPr>
            </w:pPr>
          </w:p>
        </w:tc>
        <w:tc>
          <w:tcPr>
            <w:tcW w:w="8248" w:type="dxa"/>
            <w:shd w:val="clear" w:color="auto" w:fill="auto"/>
          </w:tcPr>
          <w:p w14:paraId="1AFC094E" w14:textId="25BE85F4" w:rsidR="6489CB1E" w:rsidRPr="004E5A5B" w:rsidRDefault="6489CB1E" w:rsidP="00213069">
            <w:pPr>
              <w:pStyle w:val="ListParagraph"/>
              <w:spacing w:after="0" w:line="240" w:lineRule="auto"/>
              <w:ind w:left="0"/>
              <w:rPr>
                <w:rFonts w:eastAsia="Comic Sans MS" w:cs="Comic Sans MS"/>
              </w:rPr>
            </w:pPr>
            <w:r w:rsidRPr="004E5A5B">
              <w:rPr>
                <w:rFonts w:eastAsia="Comic Sans MS" w:cs="Comic Sans MS"/>
              </w:rPr>
              <w:t xml:space="preserve">Use words/phrases relating to the passing of time. </w:t>
            </w:r>
            <w:proofErr w:type="gramStart"/>
            <w:r w:rsidRPr="004E5A5B">
              <w:rPr>
                <w:rFonts w:eastAsia="Comic Sans MS" w:cs="Comic Sans MS"/>
                <w:i/>
                <w:iCs/>
              </w:rPr>
              <w:t>E.g.</w:t>
            </w:r>
            <w:proofErr w:type="gramEnd"/>
            <w:r w:rsidRPr="004E5A5B">
              <w:rPr>
                <w:rFonts w:eastAsia="Comic Sans MS" w:cs="Comic Sans MS"/>
                <w:i/>
                <w:iCs/>
              </w:rPr>
              <w:t xml:space="preserve"> in the past, long time ago, timeline, long ago</w:t>
            </w:r>
          </w:p>
          <w:p w14:paraId="7976D57E" w14:textId="77777777" w:rsidR="6489CB1E" w:rsidRPr="004E5A5B" w:rsidRDefault="6489CB1E" w:rsidP="00213069">
            <w:pPr>
              <w:pStyle w:val="ListParagraph"/>
              <w:spacing w:after="0" w:line="240" w:lineRule="auto"/>
              <w:ind w:left="0"/>
            </w:pPr>
            <w:r w:rsidRPr="004E5A5B">
              <w:rPr>
                <w:rFonts w:eastAsia="Comic Sans MS" w:cs="Comic Sans MS"/>
              </w:rPr>
              <w:t xml:space="preserve">Ask and answer questions after discussion. </w:t>
            </w:r>
          </w:p>
          <w:p w14:paraId="28044AD6" w14:textId="77777777" w:rsidR="6489CB1E" w:rsidRPr="004E5A5B" w:rsidRDefault="6489CB1E" w:rsidP="00213069">
            <w:pPr>
              <w:pStyle w:val="ListParagraph"/>
              <w:spacing w:after="0" w:line="240" w:lineRule="auto"/>
              <w:ind w:left="0"/>
            </w:pPr>
            <w:r w:rsidRPr="004E5A5B">
              <w:rPr>
                <w:rFonts w:eastAsia="Comic Sans MS" w:cs="Comic Sans MS"/>
              </w:rPr>
              <w:t xml:space="preserve">Understand some similarities and differences between life in the past and today. </w:t>
            </w:r>
          </w:p>
          <w:p w14:paraId="7CBE2E7C" w14:textId="77777777" w:rsidR="6489CB1E" w:rsidRPr="004E5A5B" w:rsidRDefault="6489CB1E" w:rsidP="00213069">
            <w:pPr>
              <w:pStyle w:val="ListParagraph"/>
              <w:spacing w:after="0" w:line="240" w:lineRule="auto"/>
              <w:ind w:left="0"/>
            </w:pPr>
            <w:r w:rsidRPr="004E5A5B">
              <w:rPr>
                <w:rFonts w:eastAsia="Comic Sans MS" w:cs="Comic Sans MS"/>
              </w:rPr>
              <w:t xml:space="preserve">Look at the lives of significant individuals and their contributions to national achievements. </w:t>
            </w:r>
          </w:p>
        </w:tc>
      </w:tr>
    </w:tbl>
    <w:p w14:paraId="6B699379" w14:textId="77777777" w:rsidR="6489CB1E" w:rsidRDefault="6489CB1E" w:rsidP="6489CB1E"/>
    <w:p w14:paraId="3FE9F23F" w14:textId="77777777" w:rsidR="6489CB1E" w:rsidRDefault="6489CB1E" w:rsidP="6489CB1E"/>
    <w:sectPr w:rsidR="6489CB1E" w:rsidSect="00F615F6">
      <w:headerReference w:type="default" r:id="rId1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E253" w14:textId="77777777" w:rsidR="008F4AD9" w:rsidRDefault="008F4AD9" w:rsidP="00CD0F7F">
      <w:pPr>
        <w:spacing w:after="0" w:line="240" w:lineRule="auto"/>
      </w:pPr>
      <w:r>
        <w:separator/>
      </w:r>
    </w:p>
  </w:endnote>
  <w:endnote w:type="continuationSeparator" w:id="0">
    <w:p w14:paraId="23DE523C" w14:textId="77777777" w:rsidR="008F4AD9" w:rsidRDefault="008F4AD9" w:rsidP="00CD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F646" w14:textId="77777777" w:rsidR="008F4AD9" w:rsidRDefault="008F4AD9" w:rsidP="00CD0F7F">
      <w:pPr>
        <w:spacing w:after="0" w:line="240" w:lineRule="auto"/>
      </w:pPr>
      <w:r>
        <w:separator/>
      </w:r>
    </w:p>
  </w:footnote>
  <w:footnote w:type="continuationSeparator" w:id="0">
    <w:p w14:paraId="08CE6F91" w14:textId="77777777" w:rsidR="008F4AD9" w:rsidRDefault="008F4AD9" w:rsidP="00CD0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DF7C" w14:textId="77777777" w:rsidR="00CD0F7F" w:rsidRDefault="007672FA">
    <w:pPr>
      <w:pStyle w:val="Header"/>
    </w:pPr>
    <w:r w:rsidRPr="00257F09">
      <w:rPr>
        <w:noProof/>
        <w:lang w:eastAsia="en-GB"/>
      </w:rPr>
      <w:drawing>
        <wp:inline distT="0" distB="0" distL="0" distR="0" wp14:anchorId="082FEBD0" wp14:editId="07777777">
          <wp:extent cx="433705" cy="573405"/>
          <wp:effectExtent l="0" t="0" r="0" b="0"/>
          <wp:docPr id="1" name="Picture 7" descr="Image result for Doncaster school for the de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Doncaster school for the deaf logo"/>
                  <pic:cNvPicPr>
                    <a:picLocks noChangeAspect="1" noChangeArrowheads="1"/>
                  </pic:cNvPicPr>
                </pic:nvPicPr>
                <pic:blipFill>
                  <a:blip r:embed="rId1">
                    <a:extLst>
                      <a:ext uri="{28A0092B-C50C-407E-A947-70E740481C1C}">
                        <a14:useLocalDpi xmlns:a14="http://schemas.microsoft.com/office/drawing/2010/main" val="0"/>
                      </a:ext>
                    </a:extLst>
                  </a:blip>
                  <a:srcRect t="31065" r="80753" b="30815"/>
                  <a:stretch>
                    <a:fillRect/>
                  </a:stretch>
                </pic:blipFill>
                <pic:spPr bwMode="auto">
                  <a:xfrm>
                    <a:off x="0" y="0"/>
                    <a:ext cx="433705" cy="573405"/>
                  </a:xfrm>
                  <a:prstGeom prst="rect">
                    <a:avLst/>
                  </a:prstGeom>
                  <a:noFill/>
                  <a:ln>
                    <a:noFill/>
                  </a:ln>
                </pic:spPr>
              </pic:pic>
            </a:graphicData>
          </a:graphic>
        </wp:inline>
      </w:drawing>
    </w:r>
    <w:r w:rsidR="00CD0F7F">
      <w:rPr>
        <w:noProof/>
        <w:lang w:eastAsia="en-GB"/>
      </w:rPr>
      <w:t>History Curriculum Plan (Primary)</w:t>
    </w:r>
  </w:p>
  <w:p w14:paraId="61CDCEAD" w14:textId="77777777" w:rsidR="00CD0F7F" w:rsidRDefault="00C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812"/>
    <w:multiLevelType w:val="hybridMultilevel"/>
    <w:tmpl w:val="1A2C6DC4"/>
    <w:lvl w:ilvl="0" w:tplc="91CA86DC">
      <w:start w:val="1"/>
      <w:numFmt w:val="decimal"/>
      <w:lvlText w:val="%1."/>
      <w:lvlJc w:val="left"/>
      <w:pPr>
        <w:ind w:left="720" w:hanging="360"/>
      </w:pPr>
    </w:lvl>
    <w:lvl w:ilvl="1" w:tplc="2BD84A1C">
      <w:start w:val="1"/>
      <w:numFmt w:val="lowerLetter"/>
      <w:lvlText w:val="%2."/>
      <w:lvlJc w:val="left"/>
      <w:pPr>
        <w:ind w:left="1440" w:hanging="360"/>
      </w:pPr>
    </w:lvl>
    <w:lvl w:ilvl="2" w:tplc="82C8BCC4">
      <w:start w:val="1"/>
      <w:numFmt w:val="lowerRoman"/>
      <w:lvlText w:val="%3."/>
      <w:lvlJc w:val="right"/>
      <w:pPr>
        <w:ind w:left="2160" w:hanging="180"/>
      </w:pPr>
    </w:lvl>
    <w:lvl w:ilvl="3" w:tplc="526084DA">
      <w:start w:val="1"/>
      <w:numFmt w:val="decimal"/>
      <w:lvlText w:val="%4."/>
      <w:lvlJc w:val="left"/>
      <w:pPr>
        <w:ind w:left="2880" w:hanging="360"/>
      </w:pPr>
    </w:lvl>
    <w:lvl w:ilvl="4" w:tplc="2D2E97E0">
      <w:start w:val="1"/>
      <w:numFmt w:val="lowerLetter"/>
      <w:lvlText w:val="%5."/>
      <w:lvlJc w:val="left"/>
      <w:pPr>
        <w:ind w:left="3600" w:hanging="360"/>
      </w:pPr>
    </w:lvl>
    <w:lvl w:ilvl="5" w:tplc="121E5E3A">
      <w:start w:val="1"/>
      <w:numFmt w:val="lowerRoman"/>
      <w:lvlText w:val="%6."/>
      <w:lvlJc w:val="right"/>
      <w:pPr>
        <w:ind w:left="4320" w:hanging="180"/>
      </w:pPr>
    </w:lvl>
    <w:lvl w:ilvl="6" w:tplc="384E91FE">
      <w:start w:val="1"/>
      <w:numFmt w:val="decimal"/>
      <w:lvlText w:val="%7."/>
      <w:lvlJc w:val="left"/>
      <w:pPr>
        <w:ind w:left="5040" w:hanging="360"/>
      </w:pPr>
    </w:lvl>
    <w:lvl w:ilvl="7" w:tplc="5DDC2C88">
      <w:start w:val="1"/>
      <w:numFmt w:val="lowerLetter"/>
      <w:lvlText w:val="%8."/>
      <w:lvlJc w:val="left"/>
      <w:pPr>
        <w:ind w:left="5760" w:hanging="360"/>
      </w:pPr>
    </w:lvl>
    <w:lvl w:ilvl="8" w:tplc="CA944E94">
      <w:start w:val="1"/>
      <w:numFmt w:val="lowerRoman"/>
      <w:lvlText w:val="%9."/>
      <w:lvlJc w:val="right"/>
      <w:pPr>
        <w:ind w:left="6480" w:hanging="180"/>
      </w:pPr>
    </w:lvl>
  </w:abstractNum>
  <w:abstractNum w:abstractNumId="1" w15:restartNumberingAfterBreak="0">
    <w:nsid w:val="0B6E19F5"/>
    <w:multiLevelType w:val="hybridMultilevel"/>
    <w:tmpl w:val="24925DF8"/>
    <w:lvl w:ilvl="0" w:tplc="630E91CE">
      <w:start w:val="1"/>
      <w:numFmt w:val="decimal"/>
      <w:lvlText w:val="%1."/>
      <w:lvlJc w:val="left"/>
      <w:pPr>
        <w:ind w:left="720" w:hanging="360"/>
      </w:pPr>
    </w:lvl>
    <w:lvl w:ilvl="1" w:tplc="00806830">
      <w:start w:val="1"/>
      <w:numFmt w:val="lowerLetter"/>
      <w:lvlText w:val="%2."/>
      <w:lvlJc w:val="left"/>
      <w:pPr>
        <w:ind w:left="1440" w:hanging="360"/>
      </w:pPr>
    </w:lvl>
    <w:lvl w:ilvl="2" w:tplc="86BC56F0">
      <w:start w:val="1"/>
      <w:numFmt w:val="lowerRoman"/>
      <w:lvlText w:val="%3."/>
      <w:lvlJc w:val="right"/>
      <w:pPr>
        <w:ind w:left="2160" w:hanging="180"/>
      </w:pPr>
    </w:lvl>
    <w:lvl w:ilvl="3" w:tplc="87F094DA">
      <w:start w:val="1"/>
      <w:numFmt w:val="decimal"/>
      <w:lvlText w:val="%4."/>
      <w:lvlJc w:val="left"/>
      <w:pPr>
        <w:ind w:left="2880" w:hanging="360"/>
      </w:pPr>
    </w:lvl>
    <w:lvl w:ilvl="4" w:tplc="FFDEB5DC">
      <w:start w:val="1"/>
      <w:numFmt w:val="lowerLetter"/>
      <w:lvlText w:val="%5."/>
      <w:lvlJc w:val="left"/>
      <w:pPr>
        <w:ind w:left="3600" w:hanging="360"/>
      </w:pPr>
    </w:lvl>
    <w:lvl w:ilvl="5" w:tplc="56C41864">
      <w:start w:val="1"/>
      <w:numFmt w:val="lowerRoman"/>
      <w:lvlText w:val="%6."/>
      <w:lvlJc w:val="right"/>
      <w:pPr>
        <w:ind w:left="4320" w:hanging="180"/>
      </w:pPr>
    </w:lvl>
    <w:lvl w:ilvl="6" w:tplc="29180854">
      <w:start w:val="1"/>
      <w:numFmt w:val="decimal"/>
      <w:lvlText w:val="%7."/>
      <w:lvlJc w:val="left"/>
      <w:pPr>
        <w:ind w:left="5040" w:hanging="360"/>
      </w:pPr>
    </w:lvl>
    <w:lvl w:ilvl="7" w:tplc="DB3AD834">
      <w:start w:val="1"/>
      <w:numFmt w:val="lowerLetter"/>
      <w:lvlText w:val="%8."/>
      <w:lvlJc w:val="left"/>
      <w:pPr>
        <w:ind w:left="5760" w:hanging="360"/>
      </w:pPr>
    </w:lvl>
    <w:lvl w:ilvl="8" w:tplc="DBDABB10">
      <w:start w:val="1"/>
      <w:numFmt w:val="lowerRoman"/>
      <w:lvlText w:val="%9."/>
      <w:lvlJc w:val="right"/>
      <w:pPr>
        <w:ind w:left="6480" w:hanging="180"/>
      </w:pPr>
    </w:lvl>
  </w:abstractNum>
  <w:abstractNum w:abstractNumId="2" w15:restartNumberingAfterBreak="0">
    <w:nsid w:val="15F50133"/>
    <w:multiLevelType w:val="hybridMultilevel"/>
    <w:tmpl w:val="711CA724"/>
    <w:lvl w:ilvl="0" w:tplc="9F5C3578">
      <w:start w:val="1"/>
      <w:numFmt w:val="decimal"/>
      <w:lvlText w:val="%1."/>
      <w:lvlJc w:val="left"/>
      <w:pPr>
        <w:ind w:left="720" w:hanging="360"/>
      </w:pPr>
    </w:lvl>
    <w:lvl w:ilvl="1" w:tplc="A5C03188">
      <w:start w:val="1"/>
      <w:numFmt w:val="lowerLetter"/>
      <w:lvlText w:val="%2."/>
      <w:lvlJc w:val="left"/>
      <w:pPr>
        <w:ind w:left="1440" w:hanging="360"/>
      </w:pPr>
    </w:lvl>
    <w:lvl w:ilvl="2" w:tplc="7C8EB77C">
      <w:start w:val="1"/>
      <w:numFmt w:val="lowerRoman"/>
      <w:lvlText w:val="%3."/>
      <w:lvlJc w:val="right"/>
      <w:pPr>
        <w:ind w:left="2160" w:hanging="180"/>
      </w:pPr>
    </w:lvl>
    <w:lvl w:ilvl="3" w:tplc="AD40F3C0">
      <w:start w:val="1"/>
      <w:numFmt w:val="decimal"/>
      <w:lvlText w:val="%4."/>
      <w:lvlJc w:val="left"/>
      <w:pPr>
        <w:ind w:left="2880" w:hanging="360"/>
      </w:pPr>
    </w:lvl>
    <w:lvl w:ilvl="4" w:tplc="925E873A">
      <w:start w:val="1"/>
      <w:numFmt w:val="lowerLetter"/>
      <w:lvlText w:val="%5."/>
      <w:lvlJc w:val="left"/>
      <w:pPr>
        <w:ind w:left="3600" w:hanging="360"/>
      </w:pPr>
    </w:lvl>
    <w:lvl w:ilvl="5" w:tplc="4EAA6718">
      <w:start w:val="1"/>
      <w:numFmt w:val="lowerRoman"/>
      <w:lvlText w:val="%6."/>
      <w:lvlJc w:val="right"/>
      <w:pPr>
        <w:ind w:left="4320" w:hanging="180"/>
      </w:pPr>
    </w:lvl>
    <w:lvl w:ilvl="6" w:tplc="85EADE2C">
      <w:start w:val="1"/>
      <w:numFmt w:val="decimal"/>
      <w:lvlText w:val="%7."/>
      <w:lvlJc w:val="left"/>
      <w:pPr>
        <w:ind w:left="5040" w:hanging="360"/>
      </w:pPr>
    </w:lvl>
    <w:lvl w:ilvl="7" w:tplc="D178815C">
      <w:start w:val="1"/>
      <w:numFmt w:val="lowerLetter"/>
      <w:lvlText w:val="%8."/>
      <w:lvlJc w:val="left"/>
      <w:pPr>
        <w:ind w:left="5760" w:hanging="360"/>
      </w:pPr>
    </w:lvl>
    <w:lvl w:ilvl="8" w:tplc="11FC6532">
      <w:start w:val="1"/>
      <w:numFmt w:val="lowerRoman"/>
      <w:lvlText w:val="%9."/>
      <w:lvlJc w:val="right"/>
      <w:pPr>
        <w:ind w:left="6480" w:hanging="180"/>
      </w:pPr>
    </w:lvl>
  </w:abstractNum>
  <w:abstractNum w:abstractNumId="3" w15:restartNumberingAfterBreak="0">
    <w:nsid w:val="160629EF"/>
    <w:multiLevelType w:val="hybridMultilevel"/>
    <w:tmpl w:val="F27C38C8"/>
    <w:lvl w:ilvl="0" w:tplc="A0ECFEF8">
      <w:start w:val="1"/>
      <w:numFmt w:val="decimal"/>
      <w:lvlText w:val="%1."/>
      <w:lvlJc w:val="left"/>
      <w:pPr>
        <w:ind w:left="720" w:hanging="360"/>
      </w:pPr>
    </w:lvl>
    <w:lvl w:ilvl="1" w:tplc="0B065A64">
      <w:start w:val="1"/>
      <w:numFmt w:val="lowerLetter"/>
      <w:lvlText w:val="%2."/>
      <w:lvlJc w:val="left"/>
      <w:pPr>
        <w:ind w:left="1440" w:hanging="360"/>
      </w:pPr>
    </w:lvl>
    <w:lvl w:ilvl="2" w:tplc="30FC80B4">
      <w:start w:val="1"/>
      <w:numFmt w:val="lowerRoman"/>
      <w:lvlText w:val="%3."/>
      <w:lvlJc w:val="right"/>
      <w:pPr>
        <w:ind w:left="2160" w:hanging="180"/>
      </w:pPr>
    </w:lvl>
    <w:lvl w:ilvl="3" w:tplc="E480BF7A">
      <w:start w:val="1"/>
      <w:numFmt w:val="decimal"/>
      <w:lvlText w:val="%4."/>
      <w:lvlJc w:val="left"/>
      <w:pPr>
        <w:ind w:left="2880" w:hanging="360"/>
      </w:pPr>
    </w:lvl>
    <w:lvl w:ilvl="4" w:tplc="33EE9B42">
      <w:start w:val="1"/>
      <w:numFmt w:val="lowerLetter"/>
      <w:lvlText w:val="%5."/>
      <w:lvlJc w:val="left"/>
      <w:pPr>
        <w:ind w:left="3600" w:hanging="360"/>
      </w:pPr>
    </w:lvl>
    <w:lvl w:ilvl="5" w:tplc="C6288138">
      <w:start w:val="1"/>
      <w:numFmt w:val="lowerRoman"/>
      <w:lvlText w:val="%6."/>
      <w:lvlJc w:val="right"/>
      <w:pPr>
        <w:ind w:left="4320" w:hanging="180"/>
      </w:pPr>
    </w:lvl>
    <w:lvl w:ilvl="6" w:tplc="AF34E900">
      <w:start w:val="1"/>
      <w:numFmt w:val="decimal"/>
      <w:lvlText w:val="%7."/>
      <w:lvlJc w:val="left"/>
      <w:pPr>
        <w:ind w:left="5040" w:hanging="360"/>
      </w:pPr>
    </w:lvl>
    <w:lvl w:ilvl="7" w:tplc="6308B64E">
      <w:start w:val="1"/>
      <w:numFmt w:val="lowerLetter"/>
      <w:lvlText w:val="%8."/>
      <w:lvlJc w:val="left"/>
      <w:pPr>
        <w:ind w:left="5760" w:hanging="360"/>
      </w:pPr>
    </w:lvl>
    <w:lvl w:ilvl="8" w:tplc="6A6AD230">
      <w:start w:val="1"/>
      <w:numFmt w:val="lowerRoman"/>
      <w:lvlText w:val="%9."/>
      <w:lvlJc w:val="right"/>
      <w:pPr>
        <w:ind w:left="6480" w:hanging="180"/>
      </w:pPr>
    </w:lvl>
  </w:abstractNum>
  <w:abstractNum w:abstractNumId="4" w15:restartNumberingAfterBreak="0">
    <w:nsid w:val="376E2D19"/>
    <w:multiLevelType w:val="hybridMultilevel"/>
    <w:tmpl w:val="97144714"/>
    <w:lvl w:ilvl="0" w:tplc="5F5CE89A">
      <w:start w:val="1"/>
      <w:numFmt w:val="decimal"/>
      <w:lvlText w:val="%1."/>
      <w:lvlJc w:val="left"/>
      <w:pPr>
        <w:ind w:left="720" w:hanging="360"/>
      </w:pPr>
    </w:lvl>
    <w:lvl w:ilvl="1" w:tplc="0A107BEA">
      <w:start w:val="1"/>
      <w:numFmt w:val="lowerLetter"/>
      <w:lvlText w:val="%2."/>
      <w:lvlJc w:val="left"/>
      <w:pPr>
        <w:ind w:left="1440" w:hanging="360"/>
      </w:pPr>
    </w:lvl>
    <w:lvl w:ilvl="2" w:tplc="378C8390">
      <w:start w:val="1"/>
      <w:numFmt w:val="lowerRoman"/>
      <w:lvlText w:val="%3."/>
      <w:lvlJc w:val="right"/>
      <w:pPr>
        <w:ind w:left="2160" w:hanging="180"/>
      </w:pPr>
    </w:lvl>
    <w:lvl w:ilvl="3" w:tplc="A11E72C4">
      <w:start w:val="1"/>
      <w:numFmt w:val="decimal"/>
      <w:lvlText w:val="%4."/>
      <w:lvlJc w:val="left"/>
      <w:pPr>
        <w:ind w:left="2880" w:hanging="360"/>
      </w:pPr>
    </w:lvl>
    <w:lvl w:ilvl="4" w:tplc="605ADA06">
      <w:start w:val="1"/>
      <w:numFmt w:val="lowerLetter"/>
      <w:lvlText w:val="%5."/>
      <w:lvlJc w:val="left"/>
      <w:pPr>
        <w:ind w:left="3600" w:hanging="360"/>
      </w:pPr>
    </w:lvl>
    <w:lvl w:ilvl="5" w:tplc="B3AC5E50">
      <w:start w:val="1"/>
      <w:numFmt w:val="lowerRoman"/>
      <w:lvlText w:val="%6."/>
      <w:lvlJc w:val="right"/>
      <w:pPr>
        <w:ind w:left="4320" w:hanging="180"/>
      </w:pPr>
    </w:lvl>
    <w:lvl w:ilvl="6" w:tplc="A4503588">
      <w:start w:val="1"/>
      <w:numFmt w:val="decimal"/>
      <w:lvlText w:val="%7."/>
      <w:lvlJc w:val="left"/>
      <w:pPr>
        <w:ind w:left="5040" w:hanging="360"/>
      </w:pPr>
    </w:lvl>
    <w:lvl w:ilvl="7" w:tplc="1E060ECE">
      <w:start w:val="1"/>
      <w:numFmt w:val="lowerLetter"/>
      <w:lvlText w:val="%8."/>
      <w:lvlJc w:val="left"/>
      <w:pPr>
        <w:ind w:left="5760" w:hanging="360"/>
      </w:pPr>
    </w:lvl>
    <w:lvl w:ilvl="8" w:tplc="41F0E336">
      <w:start w:val="1"/>
      <w:numFmt w:val="lowerRoman"/>
      <w:lvlText w:val="%9."/>
      <w:lvlJc w:val="right"/>
      <w:pPr>
        <w:ind w:left="6480" w:hanging="180"/>
      </w:pPr>
    </w:lvl>
  </w:abstractNum>
  <w:abstractNum w:abstractNumId="5" w15:restartNumberingAfterBreak="0">
    <w:nsid w:val="5309582C"/>
    <w:multiLevelType w:val="hybridMultilevel"/>
    <w:tmpl w:val="ABE64978"/>
    <w:lvl w:ilvl="0" w:tplc="0E949760">
      <w:start w:val="1"/>
      <w:numFmt w:val="decimal"/>
      <w:lvlText w:val="%1."/>
      <w:lvlJc w:val="left"/>
      <w:pPr>
        <w:ind w:left="720" w:hanging="360"/>
      </w:pPr>
    </w:lvl>
    <w:lvl w:ilvl="1" w:tplc="C890EF20">
      <w:start w:val="1"/>
      <w:numFmt w:val="lowerLetter"/>
      <w:lvlText w:val="%2."/>
      <w:lvlJc w:val="left"/>
      <w:pPr>
        <w:ind w:left="1440" w:hanging="360"/>
      </w:pPr>
    </w:lvl>
    <w:lvl w:ilvl="2" w:tplc="27AAFC24">
      <w:start w:val="1"/>
      <w:numFmt w:val="lowerRoman"/>
      <w:lvlText w:val="%3."/>
      <w:lvlJc w:val="right"/>
      <w:pPr>
        <w:ind w:left="2160" w:hanging="180"/>
      </w:pPr>
    </w:lvl>
    <w:lvl w:ilvl="3" w:tplc="797CE822">
      <w:start w:val="1"/>
      <w:numFmt w:val="decimal"/>
      <w:lvlText w:val="%4."/>
      <w:lvlJc w:val="left"/>
      <w:pPr>
        <w:ind w:left="2880" w:hanging="360"/>
      </w:pPr>
    </w:lvl>
    <w:lvl w:ilvl="4" w:tplc="07DCD910">
      <w:start w:val="1"/>
      <w:numFmt w:val="lowerLetter"/>
      <w:lvlText w:val="%5."/>
      <w:lvlJc w:val="left"/>
      <w:pPr>
        <w:ind w:left="3600" w:hanging="360"/>
      </w:pPr>
    </w:lvl>
    <w:lvl w:ilvl="5" w:tplc="BB4CDF9A">
      <w:start w:val="1"/>
      <w:numFmt w:val="lowerRoman"/>
      <w:lvlText w:val="%6."/>
      <w:lvlJc w:val="right"/>
      <w:pPr>
        <w:ind w:left="4320" w:hanging="180"/>
      </w:pPr>
    </w:lvl>
    <w:lvl w:ilvl="6" w:tplc="C66E0894">
      <w:start w:val="1"/>
      <w:numFmt w:val="decimal"/>
      <w:lvlText w:val="%7."/>
      <w:lvlJc w:val="left"/>
      <w:pPr>
        <w:ind w:left="5040" w:hanging="360"/>
      </w:pPr>
    </w:lvl>
    <w:lvl w:ilvl="7" w:tplc="536485CA">
      <w:start w:val="1"/>
      <w:numFmt w:val="lowerLetter"/>
      <w:lvlText w:val="%8."/>
      <w:lvlJc w:val="left"/>
      <w:pPr>
        <w:ind w:left="5760" w:hanging="360"/>
      </w:pPr>
    </w:lvl>
    <w:lvl w:ilvl="8" w:tplc="FB00E0FE">
      <w:start w:val="1"/>
      <w:numFmt w:val="lowerRoman"/>
      <w:lvlText w:val="%9."/>
      <w:lvlJc w:val="right"/>
      <w:pPr>
        <w:ind w:left="6480" w:hanging="180"/>
      </w:pPr>
    </w:lvl>
  </w:abstractNum>
  <w:abstractNum w:abstractNumId="6" w15:restartNumberingAfterBreak="0">
    <w:nsid w:val="5670542C"/>
    <w:multiLevelType w:val="hybridMultilevel"/>
    <w:tmpl w:val="EC2019E8"/>
    <w:lvl w:ilvl="0" w:tplc="5A8C01EC">
      <w:start w:val="1"/>
      <w:numFmt w:val="decimal"/>
      <w:lvlText w:val="%1."/>
      <w:lvlJc w:val="left"/>
      <w:pPr>
        <w:ind w:left="720" w:hanging="360"/>
      </w:pPr>
    </w:lvl>
    <w:lvl w:ilvl="1" w:tplc="F9AE518E">
      <w:start w:val="1"/>
      <w:numFmt w:val="lowerLetter"/>
      <w:lvlText w:val="%2."/>
      <w:lvlJc w:val="left"/>
      <w:pPr>
        <w:ind w:left="1440" w:hanging="360"/>
      </w:pPr>
    </w:lvl>
    <w:lvl w:ilvl="2" w:tplc="4892928C">
      <w:start w:val="1"/>
      <w:numFmt w:val="lowerRoman"/>
      <w:lvlText w:val="%3."/>
      <w:lvlJc w:val="right"/>
      <w:pPr>
        <w:ind w:left="2160" w:hanging="180"/>
      </w:pPr>
    </w:lvl>
    <w:lvl w:ilvl="3" w:tplc="70BAF00A">
      <w:start w:val="1"/>
      <w:numFmt w:val="decimal"/>
      <w:lvlText w:val="%4."/>
      <w:lvlJc w:val="left"/>
      <w:pPr>
        <w:ind w:left="2880" w:hanging="360"/>
      </w:pPr>
    </w:lvl>
    <w:lvl w:ilvl="4" w:tplc="4E1030B0">
      <w:start w:val="1"/>
      <w:numFmt w:val="lowerLetter"/>
      <w:lvlText w:val="%5."/>
      <w:lvlJc w:val="left"/>
      <w:pPr>
        <w:ind w:left="3600" w:hanging="360"/>
      </w:pPr>
    </w:lvl>
    <w:lvl w:ilvl="5" w:tplc="537C2B8E">
      <w:start w:val="1"/>
      <w:numFmt w:val="lowerRoman"/>
      <w:lvlText w:val="%6."/>
      <w:lvlJc w:val="right"/>
      <w:pPr>
        <w:ind w:left="4320" w:hanging="180"/>
      </w:pPr>
    </w:lvl>
    <w:lvl w:ilvl="6" w:tplc="3BC081E6">
      <w:start w:val="1"/>
      <w:numFmt w:val="decimal"/>
      <w:lvlText w:val="%7."/>
      <w:lvlJc w:val="left"/>
      <w:pPr>
        <w:ind w:left="5040" w:hanging="360"/>
      </w:pPr>
    </w:lvl>
    <w:lvl w:ilvl="7" w:tplc="E3CA72B6">
      <w:start w:val="1"/>
      <w:numFmt w:val="lowerLetter"/>
      <w:lvlText w:val="%8."/>
      <w:lvlJc w:val="left"/>
      <w:pPr>
        <w:ind w:left="5760" w:hanging="360"/>
      </w:pPr>
    </w:lvl>
    <w:lvl w:ilvl="8" w:tplc="4404E2D4">
      <w:start w:val="1"/>
      <w:numFmt w:val="lowerRoman"/>
      <w:lvlText w:val="%9."/>
      <w:lvlJc w:val="right"/>
      <w:pPr>
        <w:ind w:left="6480" w:hanging="180"/>
      </w:pPr>
    </w:lvl>
  </w:abstractNum>
  <w:abstractNum w:abstractNumId="7" w15:restartNumberingAfterBreak="0">
    <w:nsid w:val="5E2A3895"/>
    <w:multiLevelType w:val="hybridMultilevel"/>
    <w:tmpl w:val="BE58F096"/>
    <w:lvl w:ilvl="0" w:tplc="45C029FC">
      <w:start w:val="1"/>
      <w:numFmt w:val="decimal"/>
      <w:lvlText w:val="%1."/>
      <w:lvlJc w:val="left"/>
      <w:pPr>
        <w:ind w:left="720" w:hanging="360"/>
      </w:pPr>
    </w:lvl>
    <w:lvl w:ilvl="1" w:tplc="F362BF36">
      <w:start w:val="1"/>
      <w:numFmt w:val="lowerLetter"/>
      <w:lvlText w:val="%2."/>
      <w:lvlJc w:val="left"/>
      <w:pPr>
        <w:ind w:left="1440" w:hanging="360"/>
      </w:pPr>
    </w:lvl>
    <w:lvl w:ilvl="2" w:tplc="08FAD156">
      <w:start w:val="1"/>
      <w:numFmt w:val="lowerRoman"/>
      <w:lvlText w:val="%3."/>
      <w:lvlJc w:val="right"/>
      <w:pPr>
        <w:ind w:left="2160" w:hanging="180"/>
      </w:pPr>
    </w:lvl>
    <w:lvl w:ilvl="3" w:tplc="4E0C923A">
      <w:start w:val="1"/>
      <w:numFmt w:val="decimal"/>
      <w:lvlText w:val="%4."/>
      <w:lvlJc w:val="left"/>
      <w:pPr>
        <w:ind w:left="2880" w:hanging="360"/>
      </w:pPr>
    </w:lvl>
    <w:lvl w:ilvl="4" w:tplc="47BC42F8">
      <w:start w:val="1"/>
      <w:numFmt w:val="lowerLetter"/>
      <w:lvlText w:val="%5."/>
      <w:lvlJc w:val="left"/>
      <w:pPr>
        <w:ind w:left="3600" w:hanging="360"/>
      </w:pPr>
    </w:lvl>
    <w:lvl w:ilvl="5" w:tplc="9B5C9EFC">
      <w:start w:val="1"/>
      <w:numFmt w:val="lowerRoman"/>
      <w:lvlText w:val="%6."/>
      <w:lvlJc w:val="right"/>
      <w:pPr>
        <w:ind w:left="4320" w:hanging="180"/>
      </w:pPr>
    </w:lvl>
    <w:lvl w:ilvl="6" w:tplc="9B2A39B4">
      <w:start w:val="1"/>
      <w:numFmt w:val="decimal"/>
      <w:lvlText w:val="%7."/>
      <w:lvlJc w:val="left"/>
      <w:pPr>
        <w:ind w:left="5040" w:hanging="360"/>
      </w:pPr>
    </w:lvl>
    <w:lvl w:ilvl="7" w:tplc="26864D12">
      <w:start w:val="1"/>
      <w:numFmt w:val="lowerLetter"/>
      <w:lvlText w:val="%8."/>
      <w:lvlJc w:val="left"/>
      <w:pPr>
        <w:ind w:left="5760" w:hanging="360"/>
      </w:pPr>
    </w:lvl>
    <w:lvl w:ilvl="8" w:tplc="FA80B0B8">
      <w:start w:val="1"/>
      <w:numFmt w:val="lowerRoman"/>
      <w:lvlText w:val="%9."/>
      <w:lvlJc w:val="right"/>
      <w:pPr>
        <w:ind w:left="6480" w:hanging="180"/>
      </w:pPr>
    </w:lvl>
  </w:abstractNum>
  <w:abstractNum w:abstractNumId="8" w15:restartNumberingAfterBreak="0">
    <w:nsid w:val="6B2E0FDA"/>
    <w:multiLevelType w:val="hybridMultilevel"/>
    <w:tmpl w:val="B1BAA474"/>
    <w:lvl w:ilvl="0" w:tplc="602CF61E">
      <w:start w:val="1"/>
      <w:numFmt w:val="decimal"/>
      <w:lvlText w:val="%1."/>
      <w:lvlJc w:val="left"/>
      <w:pPr>
        <w:ind w:left="720" w:hanging="360"/>
      </w:pPr>
    </w:lvl>
    <w:lvl w:ilvl="1" w:tplc="9D345308">
      <w:start w:val="1"/>
      <w:numFmt w:val="lowerLetter"/>
      <w:lvlText w:val="%2."/>
      <w:lvlJc w:val="left"/>
      <w:pPr>
        <w:ind w:left="1440" w:hanging="360"/>
      </w:pPr>
    </w:lvl>
    <w:lvl w:ilvl="2" w:tplc="ABD81F76">
      <w:start w:val="1"/>
      <w:numFmt w:val="lowerRoman"/>
      <w:lvlText w:val="%3."/>
      <w:lvlJc w:val="right"/>
      <w:pPr>
        <w:ind w:left="2160" w:hanging="180"/>
      </w:pPr>
    </w:lvl>
    <w:lvl w:ilvl="3" w:tplc="685E478E">
      <w:start w:val="1"/>
      <w:numFmt w:val="decimal"/>
      <w:lvlText w:val="%4."/>
      <w:lvlJc w:val="left"/>
      <w:pPr>
        <w:ind w:left="2880" w:hanging="360"/>
      </w:pPr>
    </w:lvl>
    <w:lvl w:ilvl="4" w:tplc="A51233A8">
      <w:start w:val="1"/>
      <w:numFmt w:val="lowerLetter"/>
      <w:lvlText w:val="%5."/>
      <w:lvlJc w:val="left"/>
      <w:pPr>
        <w:ind w:left="3600" w:hanging="360"/>
      </w:pPr>
    </w:lvl>
    <w:lvl w:ilvl="5" w:tplc="15BAED74">
      <w:start w:val="1"/>
      <w:numFmt w:val="lowerRoman"/>
      <w:lvlText w:val="%6."/>
      <w:lvlJc w:val="right"/>
      <w:pPr>
        <w:ind w:left="4320" w:hanging="180"/>
      </w:pPr>
    </w:lvl>
    <w:lvl w:ilvl="6" w:tplc="FA3EA284">
      <w:start w:val="1"/>
      <w:numFmt w:val="decimal"/>
      <w:lvlText w:val="%7."/>
      <w:lvlJc w:val="left"/>
      <w:pPr>
        <w:ind w:left="5040" w:hanging="360"/>
      </w:pPr>
    </w:lvl>
    <w:lvl w:ilvl="7" w:tplc="4A643BC8">
      <w:start w:val="1"/>
      <w:numFmt w:val="lowerLetter"/>
      <w:lvlText w:val="%8."/>
      <w:lvlJc w:val="left"/>
      <w:pPr>
        <w:ind w:left="5760" w:hanging="360"/>
      </w:pPr>
    </w:lvl>
    <w:lvl w:ilvl="8" w:tplc="DA101DEA">
      <w:start w:val="1"/>
      <w:numFmt w:val="lowerRoman"/>
      <w:lvlText w:val="%9."/>
      <w:lvlJc w:val="right"/>
      <w:pPr>
        <w:ind w:left="6480" w:hanging="180"/>
      </w:pPr>
    </w:lvl>
  </w:abstractNum>
  <w:abstractNum w:abstractNumId="9" w15:restartNumberingAfterBreak="0">
    <w:nsid w:val="7E5317BA"/>
    <w:multiLevelType w:val="hybridMultilevel"/>
    <w:tmpl w:val="E69C7D9E"/>
    <w:lvl w:ilvl="0" w:tplc="AE5EF6B4">
      <w:start w:val="1"/>
      <w:numFmt w:val="bullet"/>
      <w:lvlText w:val=""/>
      <w:lvlJc w:val="left"/>
      <w:pPr>
        <w:ind w:left="720" w:hanging="360"/>
      </w:pPr>
      <w:rPr>
        <w:rFonts w:ascii="Symbol" w:hAnsi="Symbol" w:hint="default"/>
      </w:rPr>
    </w:lvl>
    <w:lvl w:ilvl="1" w:tplc="FCB658BE">
      <w:start w:val="1"/>
      <w:numFmt w:val="bullet"/>
      <w:lvlText w:val="o"/>
      <w:lvlJc w:val="left"/>
      <w:pPr>
        <w:ind w:left="1440" w:hanging="360"/>
      </w:pPr>
      <w:rPr>
        <w:rFonts w:ascii="Courier New" w:hAnsi="Courier New" w:hint="default"/>
      </w:rPr>
    </w:lvl>
    <w:lvl w:ilvl="2" w:tplc="0980E83A">
      <w:start w:val="1"/>
      <w:numFmt w:val="bullet"/>
      <w:lvlText w:val=""/>
      <w:lvlJc w:val="left"/>
      <w:pPr>
        <w:ind w:left="2160" w:hanging="360"/>
      </w:pPr>
      <w:rPr>
        <w:rFonts w:ascii="Wingdings" w:hAnsi="Wingdings" w:hint="default"/>
      </w:rPr>
    </w:lvl>
    <w:lvl w:ilvl="3" w:tplc="8CD687C0">
      <w:start w:val="1"/>
      <w:numFmt w:val="bullet"/>
      <w:lvlText w:val=""/>
      <w:lvlJc w:val="left"/>
      <w:pPr>
        <w:ind w:left="2880" w:hanging="360"/>
      </w:pPr>
      <w:rPr>
        <w:rFonts w:ascii="Symbol" w:hAnsi="Symbol" w:hint="default"/>
      </w:rPr>
    </w:lvl>
    <w:lvl w:ilvl="4" w:tplc="4C7E01FA">
      <w:start w:val="1"/>
      <w:numFmt w:val="bullet"/>
      <w:lvlText w:val="o"/>
      <w:lvlJc w:val="left"/>
      <w:pPr>
        <w:ind w:left="3600" w:hanging="360"/>
      </w:pPr>
      <w:rPr>
        <w:rFonts w:ascii="Courier New" w:hAnsi="Courier New" w:hint="default"/>
      </w:rPr>
    </w:lvl>
    <w:lvl w:ilvl="5" w:tplc="53765392">
      <w:start w:val="1"/>
      <w:numFmt w:val="bullet"/>
      <w:lvlText w:val=""/>
      <w:lvlJc w:val="left"/>
      <w:pPr>
        <w:ind w:left="4320" w:hanging="360"/>
      </w:pPr>
      <w:rPr>
        <w:rFonts w:ascii="Wingdings" w:hAnsi="Wingdings" w:hint="default"/>
      </w:rPr>
    </w:lvl>
    <w:lvl w:ilvl="6" w:tplc="6AE0B534">
      <w:start w:val="1"/>
      <w:numFmt w:val="bullet"/>
      <w:lvlText w:val=""/>
      <w:lvlJc w:val="left"/>
      <w:pPr>
        <w:ind w:left="5040" w:hanging="360"/>
      </w:pPr>
      <w:rPr>
        <w:rFonts w:ascii="Symbol" w:hAnsi="Symbol" w:hint="default"/>
      </w:rPr>
    </w:lvl>
    <w:lvl w:ilvl="7" w:tplc="3B08FAC6">
      <w:start w:val="1"/>
      <w:numFmt w:val="bullet"/>
      <w:lvlText w:val="o"/>
      <w:lvlJc w:val="left"/>
      <w:pPr>
        <w:ind w:left="5760" w:hanging="360"/>
      </w:pPr>
      <w:rPr>
        <w:rFonts w:ascii="Courier New" w:hAnsi="Courier New" w:hint="default"/>
      </w:rPr>
    </w:lvl>
    <w:lvl w:ilvl="8" w:tplc="0936A73C">
      <w:start w:val="1"/>
      <w:numFmt w:val="bullet"/>
      <w:lvlText w:val=""/>
      <w:lvlJc w:val="left"/>
      <w:pPr>
        <w:ind w:left="6480" w:hanging="360"/>
      </w:pPr>
      <w:rPr>
        <w:rFonts w:ascii="Wingdings" w:hAnsi="Wingdings" w:hint="default"/>
      </w:rPr>
    </w:lvl>
  </w:abstractNum>
  <w:abstractNum w:abstractNumId="10" w15:restartNumberingAfterBreak="0">
    <w:nsid w:val="7F45584A"/>
    <w:multiLevelType w:val="hybridMultilevel"/>
    <w:tmpl w:val="C6FAE288"/>
    <w:lvl w:ilvl="0" w:tplc="0C905D60">
      <w:start w:val="1"/>
      <w:numFmt w:val="decimal"/>
      <w:lvlText w:val="%1."/>
      <w:lvlJc w:val="left"/>
      <w:pPr>
        <w:ind w:left="720" w:hanging="360"/>
      </w:pPr>
    </w:lvl>
    <w:lvl w:ilvl="1" w:tplc="93F0FCC2">
      <w:start w:val="1"/>
      <w:numFmt w:val="lowerLetter"/>
      <w:lvlText w:val="%2."/>
      <w:lvlJc w:val="left"/>
      <w:pPr>
        <w:ind w:left="1440" w:hanging="360"/>
      </w:pPr>
    </w:lvl>
    <w:lvl w:ilvl="2" w:tplc="3FCC069E">
      <w:start w:val="1"/>
      <w:numFmt w:val="lowerRoman"/>
      <w:lvlText w:val="%3."/>
      <w:lvlJc w:val="right"/>
      <w:pPr>
        <w:ind w:left="2160" w:hanging="180"/>
      </w:pPr>
    </w:lvl>
    <w:lvl w:ilvl="3" w:tplc="4140AEE4">
      <w:start w:val="1"/>
      <w:numFmt w:val="decimal"/>
      <w:lvlText w:val="%4."/>
      <w:lvlJc w:val="left"/>
      <w:pPr>
        <w:ind w:left="2880" w:hanging="360"/>
      </w:pPr>
    </w:lvl>
    <w:lvl w:ilvl="4" w:tplc="DCF076F2">
      <w:start w:val="1"/>
      <w:numFmt w:val="lowerLetter"/>
      <w:lvlText w:val="%5."/>
      <w:lvlJc w:val="left"/>
      <w:pPr>
        <w:ind w:left="3600" w:hanging="360"/>
      </w:pPr>
    </w:lvl>
    <w:lvl w:ilvl="5" w:tplc="C07E3094">
      <w:start w:val="1"/>
      <w:numFmt w:val="lowerRoman"/>
      <w:lvlText w:val="%6."/>
      <w:lvlJc w:val="right"/>
      <w:pPr>
        <w:ind w:left="4320" w:hanging="180"/>
      </w:pPr>
    </w:lvl>
    <w:lvl w:ilvl="6" w:tplc="17882D30">
      <w:start w:val="1"/>
      <w:numFmt w:val="decimal"/>
      <w:lvlText w:val="%7."/>
      <w:lvlJc w:val="left"/>
      <w:pPr>
        <w:ind w:left="5040" w:hanging="360"/>
      </w:pPr>
    </w:lvl>
    <w:lvl w:ilvl="7" w:tplc="CFACB1BC">
      <w:start w:val="1"/>
      <w:numFmt w:val="lowerLetter"/>
      <w:lvlText w:val="%8."/>
      <w:lvlJc w:val="left"/>
      <w:pPr>
        <w:ind w:left="5760" w:hanging="360"/>
      </w:pPr>
    </w:lvl>
    <w:lvl w:ilvl="8" w:tplc="F6E693B2">
      <w:start w:val="1"/>
      <w:numFmt w:val="lowerRoman"/>
      <w:lvlText w:val="%9."/>
      <w:lvlJc w:val="right"/>
      <w:pPr>
        <w:ind w:left="6480" w:hanging="180"/>
      </w:pPr>
    </w:lvl>
  </w:abstractNum>
  <w:num w:numId="1" w16cid:durableId="240992998">
    <w:abstractNumId w:val="6"/>
  </w:num>
  <w:num w:numId="2" w16cid:durableId="1562785084">
    <w:abstractNumId w:val="4"/>
  </w:num>
  <w:num w:numId="3" w16cid:durableId="1702507448">
    <w:abstractNumId w:val="3"/>
  </w:num>
  <w:num w:numId="4" w16cid:durableId="1858763299">
    <w:abstractNumId w:val="1"/>
  </w:num>
  <w:num w:numId="5" w16cid:durableId="2018384802">
    <w:abstractNumId w:val="0"/>
  </w:num>
  <w:num w:numId="6" w16cid:durableId="738137502">
    <w:abstractNumId w:val="8"/>
  </w:num>
  <w:num w:numId="7" w16cid:durableId="1468549854">
    <w:abstractNumId w:val="10"/>
  </w:num>
  <w:num w:numId="8" w16cid:durableId="693844964">
    <w:abstractNumId w:val="7"/>
  </w:num>
  <w:num w:numId="9" w16cid:durableId="1708407347">
    <w:abstractNumId w:val="2"/>
  </w:num>
  <w:num w:numId="10" w16cid:durableId="656764543">
    <w:abstractNumId w:val="5"/>
  </w:num>
  <w:num w:numId="11" w16cid:durableId="1544055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2377D0"/>
    <w:rsid w:val="00054A70"/>
    <w:rsid w:val="001A1C73"/>
    <w:rsid w:val="00213069"/>
    <w:rsid w:val="004575F8"/>
    <w:rsid w:val="00471D3C"/>
    <w:rsid w:val="004C590F"/>
    <w:rsid w:val="004E5A5B"/>
    <w:rsid w:val="00605CD7"/>
    <w:rsid w:val="00682BED"/>
    <w:rsid w:val="00727F79"/>
    <w:rsid w:val="0076041B"/>
    <w:rsid w:val="007672FA"/>
    <w:rsid w:val="00770718"/>
    <w:rsid w:val="007E31A3"/>
    <w:rsid w:val="008F4AD9"/>
    <w:rsid w:val="00952460"/>
    <w:rsid w:val="00A61C96"/>
    <w:rsid w:val="00B630D9"/>
    <w:rsid w:val="00CD0F7F"/>
    <w:rsid w:val="00D9294B"/>
    <w:rsid w:val="00DA3CD9"/>
    <w:rsid w:val="00DC3848"/>
    <w:rsid w:val="00E24F42"/>
    <w:rsid w:val="00F02E90"/>
    <w:rsid w:val="00F615F6"/>
    <w:rsid w:val="0497BCEA"/>
    <w:rsid w:val="0C92B835"/>
    <w:rsid w:val="1DDF3801"/>
    <w:rsid w:val="22F8A694"/>
    <w:rsid w:val="3D6901CD"/>
    <w:rsid w:val="48C92DE5"/>
    <w:rsid w:val="4BB24F8F"/>
    <w:rsid w:val="5D09951B"/>
    <w:rsid w:val="62E9F18E"/>
    <w:rsid w:val="6489CB1E"/>
    <w:rsid w:val="6C2377D0"/>
    <w:rsid w:val="70FC72B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BC15"/>
  <w15:chartTrackingRefBased/>
  <w15:docId w15:val="{B35385BA-DCAA-4099-A7D9-96BF6871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F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5F6"/>
    <w:pPr>
      <w:ind w:left="720"/>
      <w:contextualSpacing/>
    </w:p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615F6"/>
    <w:rPr>
      <w:color w:val="0563C1"/>
      <w:u w:val="single"/>
    </w:rPr>
  </w:style>
  <w:style w:type="paragraph" w:styleId="Header">
    <w:name w:val="header"/>
    <w:basedOn w:val="Normal"/>
    <w:link w:val="HeaderChar"/>
    <w:uiPriority w:val="99"/>
    <w:unhideWhenUsed/>
    <w:rsid w:val="00CD0F7F"/>
    <w:pPr>
      <w:tabs>
        <w:tab w:val="center" w:pos="4513"/>
        <w:tab w:val="right" w:pos="9026"/>
      </w:tabs>
    </w:pPr>
  </w:style>
  <w:style w:type="character" w:customStyle="1" w:styleId="HeaderChar">
    <w:name w:val="Header Char"/>
    <w:link w:val="Header"/>
    <w:uiPriority w:val="99"/>
    <w:rsid w:val="00CD0F7F"/>
    <w:rPr>
      <w:sz w:val="22"/>
      <w:szCs w:val="22"/>
      <w:lang w:eastAsia="en-US"/>
    </w:rPr>
  </w:style>
  <w:style w:type="paragraph" w:styleId="Footer">
    <w:name w:val="footer"/>
    <w:basedOn w:val="Normal"/>
    <w:link w:val="FooterChar"/>
    <w:uiPriority w:val="99"/>
    <w:unhideWhenUsed/>
    <w:rsid w:val="00CD0F7F"/>
    <w:pPr>
      <w:tabs>
        <w:tab w:val="center" w:pos="4513"/>
        <w:tab w:val="right" w:pos="9026"/>
      </w:tabs>
    </w:pPr>
  </w:style>
  <w:style w:type="character" w:customStyle="1" w:styleId="FooterChar">
    <w:name w:val="Footer Char"/>
    <w:link w:val="Footer"/>
    <w:uiPriority w:val="99"/>
    <w:rsid w:val="00CD0F7F"/>
    <w:rPr>
      <w:sz w:val="22"/>
      <w:szCs w:val="22"/>
      <w:lang w:eastAsia="en-US"/>
    </w:rPr>
  </w:style>
  <w:style w:type="paragraph" w:styleId="BalloonText">
    <w:name w:val="Balloon Text"/>
    <w:basedOn w:val="Normal"/>
    <w:link w:val="BalloonTextChar"/>
    <w:uiPriority w:val="99"/>
    <w:semiHidden/>
    <w:unhideWhenUsed/>
    <w:rsid w:val="00CD0F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0F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6" ma:contentTypeDescription="Create a new document." ma:contentTypeScope="" ma:versionID="60d0ea1cf2fc25bb32244d65c427def1">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a3e8aaa27e6058790493f4703dd5826e"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C18EC-85F6-4CE5-8088-580995C859AD}">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customXml/itemProps2.xml><?xml version="1.0" encoding="utf-8"?>
<ds:datastoreItem xmlns:ds="http://schemas.openxmlformats.org/officeDocument/2006/customXml" ds:itemID="{D233D87D-F49E-4B91-BD34-DD475581A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ec58d-b5f6-42b0-bb9a-fd711f0398d9"/>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BAFFB-8ECF-481A-B5BF-F798433F6417}">
  <ds:schemaRefs>
    <ds:schemaRef ds:uri="http://schemas.microsoft.com/office/2006/metadata/longProperties"/>
  </ds:schemaRefs>
</ds:datastoreItem>
</file>

<file path=customXml/itemProps4.xml><?xml version="1.0" encoding="utf-8"?>
<ds:datastoreItem xmlns:ds="http://schemas.openxmlformats.org/officeDocument/2006/customXml" ds:itemID="{94376D98-1E7E-4EF8-A82C-F7C6939C3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1659</Characters>
  <Application>Microsoft Office Word</Application>
  <DocSecurity>0</DocSecurity>
  <Lines>13</Lines>
  <Paragraphs>3</Paragraphs>
  <ScaleCrop>false</ScaleCrop>
  <Company>DDT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Faye Croggon</dc:creator>
  <cp:keywords/>
  <cp:lastModifiedBy>Helen Dargan</cp:lastModifiedBy>
  <cp:revision>2</cp:revision>
  <dcterms:created xsi:type="dcterms:W3CDTF">2023-02-20T13:48:00Z</dcterms:created>
  <dcterms:modified xsi:type="dcterms:W3CDTF">2023-02-20T13:48:00Z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Goodman, Jane</vt:lpwstr>
  </property>
  <property fmtid="{D5CDD505-2E9C-101B-9397-08002B2CF9AE}" pid="3" name="Order">
    <vt:lpwstr>1322200.00000000</vt:lpwstr>
  </property>
  <property fmtid="{D5CDD505-2E9C-101B-9397-08002B2CF9AE}" pid="4" name="display_urn:schemas-microsoft-com:office:office#Author">
    <vt:lpwstr>Goodman, Jane</vt:lpwstr>
  </property>
  <property fmtid="{D5CDD505-2E9C-101B-9397-08002B2CF9AE}" pid="5" name="ContentTypeId">
    <vt:lpwstr>0x010100F2AC6D834DDC2C4BB47DDB577B802CD5</vt:lpwstr>
  </property>
</Properties>
</file>