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BB7B1" w14:textId="57D45EC4" w:rsidR="00803E65" w:rsidRPr="00803E65" w:rsidRDefault="00803E65">
      <w:pPr>
        <w:rPr>
          <w:sz w:val="36"/>
          <w:szCs w:val="36"/>
        </w:rPr>
      </w:pPr>
      <w:r>
        <w:rPr>
          <w:sz w:val="36"/>
          <w:szCs w:val="36"/>
        </w:rPr>
        <w:t>English Curriculum Plan – Reading (Primary)</w:t>
      </w:r>
    </w:p>
    <w:p w14:paraId="4B71D44A" w14:textId="77777777" w:rsidR="00803E65" w:rsidRDefault="00803E65"/>
    <w:tbl>
      <w:tblPr>
        <w:tblStyle w:val="TableGrid"/>
        <w:tblpPr w:leftFromText="180" w:rightFromText="180" w:vertAnchor="text" w:horzAnchor="margin" w:tblpXSpec="center" w:tblpY="-35"/>
        <w:tblW w:w="15440" w:type="dxa"/>
        <w:tblLook w:val="04A0" w:firstRow="1" w:lastRow="0" w:firstColumn="1" w:lastColumn="0" w:noHBand="0" w:noVBand="1"/>
      </w:tblPr>
      <w:tblGrid>
        <w:gridCol w:w="15440"/>
      </w:tblGrid>
      <w:tr w:rsidR="00E72C8C" w:rsidRPr="00CA359E" w14:paraId="4DEEDB6A" w14:textId="77777777" w:rsidTr="00E72C8C">
        <w:trPr>
          <w:trHeight w:val="609"/>
        </w:trPr>
        <w:tc>
          <w:tcPr>
            <w:tcW w:w="15440" w:type="dxa"/>
          </w:tcPr>
          <w:p w14:paraId="7D7FAF9F" w14:textId="213E9B5E" w:rsidR="00E34A28" w:rsidRPr="00053876" w:rsidRDefault="00352A5E" w:rsidP="00E905CB">
            <w:pPr>
              <w:rPr>
                <w:bCs/>
                <w:iCs/>
                <w:sz w:val="28"/>
                <w:szCs w:val="28"/>
              </w:rPr>
            </w:pPr>
            <w:r w:rsidRPr="00053876">
              <w:rPr>
                <w:bCs/>
                <w:iCs/>
                <w:sz w:val="28"/>
                <w:szCs w:val="28"/>
              </w:rPr>
              <w:t xml:space="preserve">This curriculum overview is based on the National Curriculum programme of Study for primary English Reading (2014) however this has been adapted to suit the needs of Deaf learners. In particular, adaptations have been made for children who use British Sign Language (BSL) as their preferred mode of communication, and these are coloured in </w:t>
            </w:r>
            <w:r w:rsidRPr="00053876">
              <w:rPr>
                <w:bCs/>
                <w:iCs/>
                <w:color w:val="0070C0"/>
                <w:sz w:val="28"/>
                <w:szCs w:val="28"/>
              </w:rPr>
              <w:t>blue font</w:t>
            </w:r>
            <w:r w:rsidRPr="00053876">
              <w:rPr>
                <w:bCs/>
                <w:iCs/>
                <w:sz w:val="28"/>
                <w:szCs w:val="28"/>
              </w:rPr>
              <w:t>. This is because BSL has no written form, therefore learning to read requires these children to translate not only between two language</w:t>
            </w:r>
            <w:r w:rsidR="00E34A28" w:rsidRPr="00053876">
              <w:rPr>
                <w:bCs/>
                <w:iCs/>
                <w:sz w:val="28"/>
                <w:szCs w:val="28"/>
              </w:rPr>
              <w:t>s</w:t>
            </w:r>
            <w:r w:rsidRPr="00053876">
              <w:rPr>
                <w:bCs/>
                <w:iCs/>
                <w:sz w:val="28"/>
                <w:szCs w:val="28"/>
              </w:rPr>
              <w:t xml:space="preserve"> but also between two modes of communication. Many Deaf learners, both those using BSL and those who communicate using speech, have vocabulary deficits and la</w:t>
            </w:r>
            <w:r w:rsidR="00E34A28" w:rsidRPr="00053876">
              <w:rPr>
                <w:bCs/>
                <w:iCs/>
                <w:sz w:val="28"/>
                <w:szCs w:val="28"/>
              </w:rPr>
              <w:t>nguage delays/difficulties however i</w:t>
            </w:r>
            <w:r w:rsidRPr="00053876">
              <w:rPr>
                <w:bCs/>
                <w:iCs/>
                <w:sz w:val="28"/>
                <w:szCs w:val="28"/>
              </w:rPr>
              <w:t>n order to read something you need first to understand the language behind the text. Therefore</w:t>
            </w:r>
            <w:r w:rsidR="00E34A28" w:rsidRPr="00053876">
              <w:rPr>
                <w:bCs/>
                <w:iCs/>
                <w:sz w:val="28"/>
                <w:szCs w:val="28"/>
              </w:rPr>
              <w:t>,</w:t>
            </w:r>
            <w:r w:rsidRPr="00053876">
              <w:rPr>
                <w:bCs/>
                <w:iCs/>
                <w:sz w:val="28"/>
                <w:szCs w:val="28"/>
              </w:rPr>
              <w:t xml:space="preserve"> vocabulary and language are given their own headings as these are the foundations for learning to read effectively.</w:t>
            </w:r>
            <w:r w:rsidR="00E34A28" w:rsidRPr="00053876">
              <w:rPr>
                <w:bCs/>
                <w:iCs/>
                <w:sz w:val="28"/>
                <w:szCs w:val="28"/>
              </w:rPr>
              <w:t xml:space="preserve"> Opportunities for cross curricular re</w:t>
            </w:r>
            <w:r w:rsidR="0073560D" w:rsidRPr="00053876">
              <w:rPr>
                <w:bCs/>
                <w:iCs/>
                <w:sz w:val="28"/>
                <w:szCs w:val="28"/>
              </w:rPr>
              <w:t>ading are marked with an asterisk</w:t>
            </w:r>
            <w:r w:rsidR="00E34A28" w:rsidRPr="00053876">
              <w:rPr>
                <w:bCs/>
                <w:iCs/>
                <w:sz w:val="28"/>
                <w:szCs w:val="28"/>
              </w:rPr>
              <w:t xml:space="preserve"> *</w:t>
            </w:r>
          </w:p>
          <w:p w14:paraId="61FDFC33" w14:textId="77777777" w:rsidR="00352A5E" w:rsidRPr="00053876" w:rsidRDefault="00352A5E" w:rsidP="00E905CB">
            <w:pPr>
              <w:rPr>
                <w:bCs/>
                <w:iCs/>
                <w:sz w:val="28"/>
                <w:szCs w:val="28"/>
              </w:rPr>
            </w:pPr>
          </w:p>
          <w:p w14:paraId="17E0D9B4" w14:textId="15BDE33A" w:rsidR="00E34A28" w:rsidRPr="00053876" w:rsidRDefault="00352A5E" w:rsidP="00E905CB">
            <w:pPr>
              <w:rPr>
                <w:bCs/>
                <w:iCs/>
                <w:sz w:val="28"/>
                <w:szCs w:val="28"/>
              </w:rPr>
            </w:pPr>
            <w:r w:rsidRPr="00053876">
              <w:rPr>
                <w:bCs/>
                <w:iCs/>
                <w:sz w:val="28"/>
                <w:szCs w:val="28"/>
              </w:rPr>
              <w:t>Although this curriculum overview is broken down into year groups, many of our children will not be working at the level aligned with their chronological age. This is often again due to gaps in early language development as a result of their hearing loss. Additionally, many of our children do not join our school in year 1 – it is common for children to join at later points in their school career and</w:t>
            </w:r>
            <w:r w:rsidR="00E34A28" w:rsidRPr="00053876">
              <w:rPr>
                <w:bCs/>
                <w:iCs/>
                <w:sz w:val="28"/>
                <w:szCs w:val="28"/>
              </w:rPr>
              <w:t xml:space="preserve"> at any time</w:t>
            </w:r>
            <w:r w:rsidRPr="00053876">
              <w:rPr>
                <w:bCs/>
                <w:iCs/>
                <w:sz w:val="28"/>
                <w:szCs w:val="28"/>
              </w:rPr>
              <w:t xml:space="preserve"> throughout the academic year. This is often after they have fallen behind in a mainstream setting or a setting with enhanced provision for Deaf students. Therefore, the objectives each child will be working on</w:t>
            </w:r>
            <w:r w:rsidR="00E34A28" w:rsidRPr="00053876">
              <w:rPr>
                <w:bCs/>
                <w:iCs/>
                <w:sz w:val="28"/>
                <w:szCs w:val="28"/>
              </w:rPr>
              <w:t xml:space="preserve"> will be based on</w:t>
            </w:r>
            <w:r w:rsidRPr="00053876">
              <w:rPr>
                <w:bCs/>
                <w:iCs/>
                <w:sz w:val="28"/>
                <w:szCs w:val="28"/>
              </w:rPr>
              <w:t xml:space="preserve"> their </w:t>
            </w:r>
            <w:r w:rsidR="00E34A28" w:rsidRPr="00053876">
              <w:rPr>
                <w:bCs/>
                <w:iCs/>
                <w:sz w:val="28"/>
                <w:szCs w:val="28"/>
              </w:rPr>
              <w:t xml:space="preserve">current </w:t>
            </w:r>
            <w:r w:rsidRPr="00053876">
              <w:rPr>
                <w:bCs/>
                <w:iCs/>
                <w:sz w:val="28"/>
                <w:szCs w:val="28"/>
              </w:rPr>
              <w:t xml:space="preserve">level </w:t>
            </w:r>
            <w:r w:rsidR="00E34A28" w:rsidRPr="00053876">
              <w:rPr>
                <w:bCs/>
                <w:iCs/>
                <w:sz w:val="28"/>
                <w:szCs w:val="28"/>
              </w:rPr>
              <w:t xml:space="preserve">of ability </w:t>
            </w:r>
            <w:r w:rsidRPr="00053876">
              <w:rPr>
                <w:bCs/>
                <w:iCs/>
                <w:sz w:val="28"/>
                <w:szCs w:val="28"/>
              </w:rPr>
              <w:t>regardless of their year</w:t>
            </w:r>
            <w:r w:rsidR="00E34A28" w:rsidRPr="00053876">
              <w:rPr>
                <w:bCs/>
                <w:iCs/>
                <w:sz w:val="28"/>
                <w:szCs w:val="28"/>
              </w:rPr>
              <w:t xml:space="preserve"> group and this will be determined by</w:t>
            </w:r>
            <w:r w:rsidRPr="00053876">
              <w:rPr>
                <w:bCs/>
                <w:iCs/>
                <w:sz w:val="28"/>
                <w:szCs w:val="28"/>
              </w:rPr>
              <w:t xml:space="preserve"> a range of teacher assessment methods. The content of the study (for example the texts used), will change dependent on the age and interest level of the child. This overview provides a skills progression to ensure that children gain the ‘building blocks’ they need</w:t>
            </w:r>
            <w:r w:rsidR="00E34A28" w:rsidRPr="00053876">
              <w:rPr>
                <w:bCs/>
                <w:iCs/>
                <w:sz w:val="28"/>
                <w:szCs w:val="28"/>
              </w:rPr>
              <w:t xml:space="preserve"> to develop from a beginner reader to a fluent reader. Some elements of the curriculum are extended, or some areas of study may be given a greater weighting, to ensure that our Deaf children have sufficient time to fully embed the skills. These are coloured in </w:t>
            </w:r>
            <w:r w:rsidR="00E34A28" w:rsidRPr="00053876">
              <w:rPr>
                <w:bCs/>
                <w:iCs/>
                <w:color w:val="FF0000"/>
                <w:sz w:val="28"/>
                <w:szCs w:val="28"/>
              </w:rPr>
              <w:t>red font</w:t>
            </w:r>
            <w:r w:rsidR="00E34A28" w:rsidRPr="00053876">
              <w:rPr>
                <w:bCs/>
                <w:iCs/>
                <w:sz w:val="28"/>
                <w:szCs w:val="28"/>
              </w:rPr>
              <w:t>.</w:t>
            </w:r>
          </w:p>
          <w:p w14:paraId="4F004705" w14:textId="77777777" w:rsidR="00352A5E" w:rsidRPr="00053876" w:rsidRDefault="00352A5E" w:rsidP="00E905CB">
            <w:pPr>
              <w:rPr>
                <w:bCs/>
                <w:iCs/>
                <w:sz w:val="28"/>
                <w:szCs w:val="28"/>
              </w:rPr>
            </w:pPr>
          </w:p>
          <w:p w14:paraId="5CEB6782" w14:textId="079EC680" w:rsidR="00E905CB" w:rsidRPr="00E905CB" w:rsidRDefault="00E905CB" w:rsidP="00E905CB">
            <w:pPr>
              <w:rPr>
                <w:bCs/>
                <w:iCs/>
              </w:rPr>
            </w:pPr>
          </w:p>
        </w:tc>
      </w:tr>
    </w:tbl>
    <w:p w14:paraId="5F644EA4" w14:textId="69032768" w:rsidR="00E8341C" w:rsidRDefault="00E8341C"/>
    <w:p w14:paraId="2629E151" w14:textId="77777777" w:rsidR="00E72C8C" w:rsidRDefault="00E72C8C"/>
    <w:tbl>
      <w:tblPr>
        <w:tblStyle w:val="TableGrid"/>
        <w:tblW w:w="15451" w:type="dxa"/>
        <w:tblInd w:w="-714" w:type="dxa"/>
        <w:tblLook w:val="04A0" w:firstRow="1" w:lastRow="0" w:firstColumn="1" w:lastColumn="0" w:noHBand="0" w:noVBand="1"/>
      </w:tblPr>
      <w:tblGrid>
        <w:gridCol w:w="1702"/>
        <w:gridCol w:w="2126"/>
        <w:gridCol w:w="2693"/>
        <w:gridCol w:w="2835"/>
        <w:gridCol w:w="3260"/>
        <w:gridCol w:w="2835"/>
      </w:tblGrid>
      <w:tr w:rsidR="00B506D6" w14:paraId="6E997319" w14:textId="77777777" w:rsidTr="00B506D6">
        <w:tc>
          <w:tcPr>
            <w:tcW w:w="1702" w:type="dxa"/>
          </w:tcPr>
          <w:p w14:paraId="04967777" w14:textId="77777777" w:rsidR="00B506D6" w:rsidRDefault="00B506D6" w:rsidP="00B506D6">
            <w:pPr>
              <w:jc w:val="center"/>
              <w:rPr>
                <w:b/>
                <w:sz w:val="28"/>
                <w:szCs w:val="28"/>
              </w:rPr>
            </w:pPr>
            <w:r w:rsidRPr="00B506D6">
              <w:rPr>
                <w:b/>
                <w:sz w:val="28"/>
                <w:szCs w:val="28"/>
              </w:rPr>
              <w:t>Year</w:t>
            </w:r>
          </w:p>
          <w:p w14:paraId="22186C85" w14:textId="1B71D0BF" w:rsidR="00B506D6" w:rsidRPr="00B506D6" w:rsidRDefault="00B506D6" w:rsidP="00B506D6">
            <w:pPr>
              <w:jc w:val="center"/>
              <w:rPr>
                <w:b/>
                <w:sz w:val="28"/>
                <w:szCs w:val="28"/>
              </w:rPr>
            </w:pPr>
            <w:r w:rsidRPr="00B506D6">
              <w:rPr>
                <w:b/>
                <w:sz w:val="28"/>
                <w:szCs w:val="28"/>
              </w:rPr>
              <w:t>6</w:t>
            </w:r>
          </w:p>
        </w:tc>
        <w:tc>
          <w:tcPr>
            <w:tcW w:w="10914" w:type="dxa"/>
            <w:gridSpan w:val="4"/>
          </w:tcPr>
          <w:p w14:paraId="47ECD33D" w14:textId="77777777" w:rsidR="006A6949" w:rsidRDefault="006A6949" w:rsidP="006A6949">
            <w:pPr>
              <w:jc w:val="center"/>
            </w:pPr>
            <w:r>
              <w:t>The year 6 curriculum is largely the same as the year 5 curriculum, however targeted work towards SATs level reading comprehension tests (where appropriate) should be a priority, as well as continuing to develop and embed all of the previous skills.</w:t>
            </w:r>
          </w:p>
          <w:p w14:paraId="6370A513" w14:textId="77777777" w:rsidR="006A6949" w:rsidRDefault="006A6949" w:rsidP="006A6949">
            <w:pPr>
              <w:jc w:val="center"/>
            </w:pPr>
          </w:p>
          <w:p w14:paraId="7379A28A" w14:textId="77777777" w:rsidR="006A6949" w:rsidRDefault="006A6949" w:rsidP="006A6949">
            <w:r>
              <w:t>The content domains for the year 6 SATS reading test are:</w:t>
            </w:r>
          </w:p>
          <w:p w14:paraId="1C5D83C4" w14:textId="77777777" w:rsidR="006A6949" w:rsidRDefault="006A6949" w:rsidP="006A6949">
            <w:pPr>
              <w:pStyle w:val="ListParagraph"/>
              <w:numPr>
                <w:ilvl w:val="0"/>
                <w:numId w:val="6"/>
              </w:numPr>
            </w:pPr>
            <w:r>
              <w:t xml:space="preserve">Give / explain the meaning of words in context. </w:t>
            </w:r>
          </w:p>
          <w:p w14:paraId="4A94C4F4" w14:textId="77777777" w:rsidR="006A6949" w:rsidRDefault="006A6949" w:rsidP="006A6949">
            <w:pPr>
              <w:pStyle w:val="ListParagraph"/>
              <w:numPr>
                <w:ilvl w:val="0"/>
                <w:numId w:val="6"/>
              </w:numPr>
            </w:pPr>
            <w:r>
              <w:t xml:space="preserve">Retrieve and record information / identify key details from fiction and non-fiction. </w:t>
            </w:r>
          </w:p>
          <w:p w14:paraId="48549ACF" w14:textId="77777777" w:rsidR="006A6949" w:rsidRDefault="006A6949" w:rsidP="006A6949">
            <w:pPr>
              <w:pStyle w:val="ListParagraph"/>
              <w:numPr>
                <w:ilvl w:val="0"/>
                <w:numId w:val="6"/>
              </w:numPr>
            </w:pPr>
            <w:r>
              <w:t xml:space="preserve">Summarise main ideas from more than one paragraph. Make inferences from the text / explain and justify inferences with evidence from the text. </w:t>
            </w:r>
          </w:p>
          <w:p w14:paraId="70C3CCB1" w14:textId="77777777" w:rsidR="006A6949" w:rsidRDefault="006A6949" w:rsidP="006A6949">
            <w:pPr>
              <w:pStyle w:val="ListParagraph"/>
              <w:numPr>
                <w:ilvl w:val="0"/>
                <w:numId w:val="6"/>
              </w:numPr>
            </w:pPr>
            <w:r>
              <w:t>Predict what might happen from details stated and implied.</w:t>
            </w:r>
          </w:p>
          <w:p w14:paraId="229085CF" w14:textId="77777777" w:rsidR="006A6949" w:rsidRDefault="006A6949" w:rsidP="006A6949">
            <w:pPr>
              <w:pStyle w:val="ListParagraph"/>
              <w:numPr>
                <w:ilvl w:val="0"/>
                <w:numId w:val="6"/>
              </w:numPr>
            </w:pPr>
            <w:r>
              <w:t xml:space="preserve"> Identify / explain how information / narrative content is related and contributes to meaning as a whole. </w:t>
            </w:r>
          </w:p>
          <w:p w14:paraId="1D6A1212" w14:textId="77777777" w:rsidR="006A6949" w:rsidRDefault="006A6949" w:rsidP="006A6949">
            <w:pPr>
              <w:pStyle w:val="ListParagraph"/>
              <w:numPr>
                <w:ilvl w:val="0"/>
                <w:numId w:val="6"/>
              </w:numPr>
            </w:pPr>
            <w:r>
              <w:t>Identify / explain how meaning is enhanced through choice of words and phrases.</w:t>
            </w:r>
          </w:p>
          <w:p w14:paraId="5B7F5722" w14:textId="77777777" w:rsidR="00B506D6" w:rsidRDefault="006A6949" w:rsidP="006A6949">
            <w:r>
              <w:t xml:space="preserve"> Make comparisons within the text.</w:t>
            </w:r>
          </w:p>
          <w:p w14:paraId="5F08D378" w14:textId="77777777" w:rsidR="004824F4" w:rsidRDefault="004824F4" w:rsidP="006A6949"/>
          <w:p w14:paraId="1AAB9D15" w14:textId="77777777" w:rsidR="004824F4" w:rsidRDefault="004824F4" w:rsidP="006A6949"/>
          <w:p w14:paraId="1098F885" w14:textId="77777777" w:rsidR="004824F4" w:rsidRDefault="004824F4" w:rsidP="006A6949"/>
          <w:p w14:paraId="4C3E3C81" w14:textId="77777777" w:rsidR="004824F4" w:rsidRDefault="004824F4" w:rsidP="006A6949"/>
          <w:p w14:paraId="51F204C0" w14:textId="77777777" w:rsidR="004824F4" w:rsidRDefault="004824F4" w:rsidP="006A6949"/>
          <w:p w14:paraId="25A4A73D" w14:textId="77777777" w:rsidR="004824F4" w:rsidRDefault="004824F4" w:rsidP="006A6949"/>
          <w:p w14:paraId="68B8600E" w14:textId="77777777" w:rsidR="004824F4" w:rsidRDefault="004824F4" w:rsidP="006A6949"/>
          <w:p w14:paraId="214447B8" w14:textId="77777777" w:rsidR="004824F4" w:rsidRDefault="004824F4" w:rsidP="006A6949"/>
          <w:p w14:paraId="7330C7F1" w14:textId="77777777" w:rsidR="004824F4" w:rsidRDefault="004824F4" w:rsidP="006A6949"/>
          <w:p w14:paraId="30FCE317" w14:textId="77777777" w:rsidR="004824F4" w:rsidRDefault="004824F4" w:rsidP="006A6949"/>
          <w:p w14:paraId="5F3FAB6F" w14:textId="77777777" w:rsidR="004824F4" w:rsidRDefault="004824F4" w:rsidP="006A6949"/>
          <w:p w14:paraId="36AC5211" w14:textId="77777777" w:rsidR="004824F4" w:rsidRDefault="004824F4" w:rsidP="006A6949"/>
          <w:p w14:paraId="09C5BBFA" w14:textId="77777777" w:rsidR="004824F4" w:rsidRDefault="004824F4" w:rsidP="006A6949"/>
          <w:p w14:paraId="1C6EB82E" w14:textId="77777777" w:rsidR="004824F4" w:rsidRDefault="004824F4" w:rsidP="006A6949"/>
          <w:p w14:paraId="323E0D7A" w14:textId="77777777" w:rsidR="004824F4" w:rsidRDefault="004824F4" w:rsidP="006A6949"/>
          <w:p w14:paraId="1E07F326" w14:textId="5E9C6E3D" w:rsidR="004824F4" w:rsidRDefault="004824F4" w:rsidP="006A6949"/>
        </w:tc>
        <w:tc>
          <w:tcPr>
            <w:tcW w:w="2835" w:type="dxa"/>
          </w:tcPr>
          <w:p w14:paraId="04392CE5" w14:textId="77777777" w:rsidR="00B506D6" w:rsidRDefault="00B506D6">
            <w:r>
              <w:t>Encourage children to read widely and often and invite discussions, recommendations etc. about this.</w:t>
            </w:r>
          </w:p>
          <w:p w14:paraId="3207C190" w14:textId="122449E9" w:rsidR="00B506D6" w:rsidRDefault="00B506D6">
            <w:r>
              <w:t>Continue to read aloud whole books with sign language interpretation.</w:t>
            </w:r>
          </w:p>
        </w:tc>
      </w:tr>
      <w:tr w:rsidR="00B506D6" w14:paraId="1872763F" w14:textId="77777777" w:rsidTr="000A0279">
        <w:tc>
          <w:tcPr>
            <w:tcW w:w="1702" w:type="dxa"/>
            <w:shd w:val="clear" w:color="auto" w:fill="CC99FF"/>
          </w:tcPr>
          <w:p w14:paraId="18682A8C" w14:textId="77777777" w:rsidR="00B506D6" w:rsidRPr="000A0279" w:rsidRDefault="00B506D6" w:rsidP="00B506D6">
            <w:pPr>
              <w:jc w:val="center"/>
              <w:rPr>
                <w:b/>
                <w:sz w:val="28"/>
                <w:szCs w:val="28"/>
              </w:rPr>
            </w:pPr>
          </w:p>
        </w:tc>
        <w:tc>
          <w:tcPr>
            <w:tcW w:w="2126" w:type="dxa"/>
            <w:shd w:val="clear" w:color="auto" w:fill="CC99FF"/>
          </w:tcPr>
          <w:p w14:paraId="538F6F2C" w14:textId="3191CAE9" w:rsidR="00B506D6" w:rsidRPr="000A0279" w:rsidRDefault="000A0279">
            <w:pPr>
              <w:rPr>
                <w:b/>
                <w:sz w:val="28"/>
                <w:szCs w:val="28"/>
              </w:rPr>
            </w:pPr>
            <w:r w:rsidRPr="000A0279">
              <w:rPr>
                <w:b/>
                <w:sz w:val="28"/>
                <w:szCs w:val="28"/>
              </w:rPr>
              <w:t>Vocabulary</w:t>
            </w:r>
          </w:p>
        </w:tc>
        <w:tc>
          <w:tcPr>
            <w:tcW w:w="2693" w:type="dxa"/>
            <w:shd w:val="clear" w:color="auto" w:fill="CC99FF"/>
          </w:tcPr>
          <w:p w14:paraId="40A8DF6C" w14:textId="478312CF" w:rsidR="00B506D6" w:rsidRPr="000A0279" w:rsidRDefault="000A0279">
            <w:pPr>
              <w:rPr>
                <w:b/>
                <w:sz w:val="28"/>
                <w:szCs w:val="28"/>
              </w:rPr>
            </w:pPr>
            <w:r w:rsidRPr="000A0279">
              <w:rPr>
                <w:b/>
                <w:sz w:val="28"/>
                <w:szCs w:val="28"/>
              </w:rPr>
              <w:t>Word reading</w:t>
            </w:r>
          </w:p>
        </w:tc>
        <w:tc>
          <w:tcPr>
            <w:tcW w:w="2835" w:type="dxa"/>
            <w:shd w:val="clear" w:color="auto" w:fill="CC99FF"/>
          </w:tcPr>
          <w:p w14:paraId="2990166A" w14:textId="21DFA216" w:rsidR="00B506D6" w:rsidRPr="000A0279" w:rsidRDefault="000A0279">
            <w:pPr>
              <w:rPr>
                <w:b/>
                <w:sz w:val="28"/>
                <w:szCs w:val="28"/>
              </w:rPr>
            </w:pPr>
            <w:r w:rsidRPr="000A0279">
              <w:rPr>
                <w:b/>
                <w:sz w:val="28"/>
                <w:szCs w:val="28"/>
              </w:rPr>
              <w:t>Language</w:t>
            </w:r>
          </w:p>
        </w:tc>
        <w:tc>
          <w:tcPr>
            <w:tcW w:w="3260" w:type="dxa"/>
            <w:shd w:val="clear" w:color="auto" w:fill="CC99FF"/>
          </w:tcPr>
          <w:p w14:paraId="6F34F32E" w14:textId="221F14CF" w:rsidR="00B506D6" w:rsidRPr="000A0279" w:rsidRDefault="000A0279">
            <w:pPr>
              <w:rPr>
                <w:b/>
                <w:sz w:val="28"/>
                <w:szCs w:val="28"/>
              </w:rPr>
            </w:pPr>
            <w:r w:rsidRPr="000A0279">
              <w:rPr>
                <w:b/>
                <w:sz w:val="28"/>
                <w:szCs w:val="28"/>
              </w:rPr>
              <w:t>Comprehension/Fluency</w:t>
            </w:r>
          </w:p>
        </w:tc>
        <w:tc>
          <w:tcPr>
            <w:tcW w:w="2835" w:type="dxa"/>
            <w:shd w:val="clear" w:color="auto" w:fill="CC99FF"/>
          </w:tcPr>
          <w:p w14:paraId="5D622000" w14:textId="5DADDDF3" w:rsidR="00B506D6" w:rsidRPr="000A0279" w:rsidRDefault="000A0279">
            <w:pPr>
              <w:rPr>
                <w:b/>
                <w:sz w:val="28"/>
                <w:szCs w:val="28"/>
              </w:rPr>
            </w:pPr>
            <w:r w:rsidRPr="000A0279">
              <w:rPr>
                <w:b/>
                <w:sz w:val="28"/>
                <w:szCs w:val="28"/>
              </w:rPr>
              <w:t>Reading for Pleasure</w:t>
            </w:r>
          </w:p>
        </w:tc>
      </w:tr>
    </w:tbl>
    <w:p w14:paraId="2316CAFB" w14:textId="77777777" w:rsidR="00E72C8C" w:rsidRDefault="00E72C8C"/>
    <w:tbl>
      <w:tblPr>
        <w:tblStyle w:val="TableGrid"/>
        <w:tblpPr w:leftFromText="180" w:rightFromText="180" w:vertAnchor="text" w:horzAnchor="margin" w:tblpXSpec="center" w:tblpY="4"/>
        <w:tblW w:w="15440" w:type="dxa"/>
        <w:tblLook w:val="04A0" w:firstRow="1" w:lastRow="0" w:firstColumn="1" w:lastColumn="0" w:noHBand="0" w:noVBand="1"/>
      </w:tblPr>
      <w:tblGrid>
        <w:gridCol w:w="1802"/>
        <w:gridCol w:w="2304"/>
        <w:gridCol w:w="2126"/>
        <w:gridCol w:w="2127"/>
        <w:gridCol w:w="4961"/>
        <w:gridCol w:w="2120"/>
      </w:tblGrid>
      <w:tr w:rsidR="00E72C8C" w:rsidRPr="00373F6C" w14:paraId="0FAA3A29" w14:textId="77777777" w:rsidTr="004824F4">
        <w:trPr>
          <w:trHeight w:val="70"/>
        </w:trPr>
        <w:tc>
          <w:tcPr>
            <w:tcW w:w="1802" w:type="dxa"/>
            <w:vAlign w:val="center"/>
          </w:tcPr>
          <w:p w14:paraId="4983775A" w14:textId="2BDC343E" w:rsidR="00E72C8C" w:rsidRPr="00053876" w:rsidRDefault="00053876" w:rsidP="00053876">
            <w:pPr>
              <w:jc w:val="center"/>
              <w:rPr>
                <w:b/>
                <w:bCs/>
                <w:sz w:val="28"/>
                <w:szCs w:val="28"/>
              </w:rPr>
            </w:pPr>
            <w:r>
              <w:rPr>
                <w:b/>
                <w:bCs/>
                <w:sz w:val="28"/>
                <w:szCs w:val="28"/>
              </w:rPr>
              <w:t>Y</w:t>
            </w:r>
            <w:r w:rsidR="00E72C8C" w:rsidRPr="00053876">
              <w:rPr>
                <w:b/>
                <w:bCs/>
                <w:sz w:val="28"/>
                <w:szCs w:val="28"/>
              </w:rPr>
              <w:t>ear 5</w:t>
            </w:r>
          </w:p>
          <w:p w14:paraId="538686BE" w14:textId="77777777" w:rsidR="00E72C8C" w:rsidRPr="00053876" w:rsidRDefault="00E72C8C" w:rsidP="00053876">
            <w:pPr>
              <w:rPr>
                <w:b/>
                <w:bCs/>
                <w:sz w:val="28"/>
                <w:szCs w:val="28"/>
              </w:rPr>
            </w:pPr>
          </w:p>
          <w:p w14:paraId="3F0284FD" w14:textId="243F23FD" w:rsidR="00E72C8C" w:rsidRDefault="00E72C8C" w:rsidP="00053876">
            <w:pPr>
              <w:jc w:val="center"/>
              <w:rPr>
                <w:b/>
                <w:bCs/>
                <w:sz w:val="28"/>
                <w:szCs w:val="28"/>
              </w:rPr>
            </w:pPr>
            <w:r w:rsidRPr="00053876">
              <w:rPr>
                <w:b/>
                <w:bCs/>
                <w:sz w:val="28"/>
                <w:szCs w:val="28"/>
              </w:rPr>
              <w:t>*Cross curricular opportunities</w:t>
            </w:r>
          </w:p>
          <w:p w14:paraId="2554579C" w14:textId="2FB1C614" w:rsidR="004C74D7" w:rsidRDefault="004C74D7" w:rsidP="00053876">
            <w:pPr>
              <w:jc w:val="center"/>
              <w:rPr>
                <w:b/>
                <w:bCs/>
                <w:sz w:val="28"/>
                <w:szCs w:val="28"/>
              </w:rPr>
            </w:pPr>
          </w:p>
          <w:p w14:paraId="5208AEE7" w14:textId="77777777" w:rsidR="004C74D7" w:rsidRDefault="004C74D7" w:rsidP="00053876">
            <w:pPr>
              <w:jc w:val="center"/>
              <w:rPr>
                <w:b/>
                <w:bCs/>
                <w:sz w:val="28"/>
                <w:szCs w:val="28"/>
              </w:rPr>
            </w:pPr>
          </w:p>
          <w:p w14:paraId="559B36B0" w14:textId="77777777" w:rsidR="004C74D7" w:rsidRDefault="004C74D7" w:rsidP="00053876">
            <w:pPr>
              <w:jc w:val="center"/>
              <w:rPr>
                <w:b/>
                <w:bCs/>
              </w:rPr>
            </w:pPr>
          </w:p>
          <w:p w14:paraId="65AC7BA8" w14:textId="77777777" w:rsidR="004C74D7" w:rsidRDefault="004C74D7" w:rsidP="00053876">
            <w:pPr>
              <w:jc w:val="center"/>
              <w:rPr>
                <w:b/>
                <w:bCs/>
              </w:rPr>
            </w:pPr>
          </w:p>
          <w:p w14:paraId="10EC71D8" w14:textId="77777777" w:rsidR="004C74D7" w:rsidRDefault="004C74D7" w:rsidP="00053876">
            <w:pPr>
              <w:jc w:val="center"/>
              <w:rPr>
                <w:b/>
                <w:bCs/>
              </w:rPr>
            </w:pPr>
          </w:p>
          <w:p w14:paraId="567235B1" w14:textId="77777777" w:rsidR="004C74D7" w:rsidRDefault="004C74D7" w:rsidP="00053876">
            <w:pPr>
              <w:jc w:val="center"/>
              <w:rPr>
                <w:b/>
                <w:bCs/>
              </w:rPr>
            </w:pPr>
          </w:p>
          <w:p w14:paraId="0F60B1BE" w14:textId="77777777" w:rsidR="004C74D7" w:rsidRDefault="004C74D7" w:rsidP="00053876">
            <w:pPr>
              <w:jc w:val="center"/>
              <w:rPr>
                <w:b/>
                <w:bCs/>
              </w:rPr>
            </w:pPr>
          </w:p>
          <w:p w14:paraId="18B3C681" w14:textId="77777777" w:rsidR="004C74D7" w:rsidRDefault="004C74D7" w:rsidP="00053876">
            <w:pPr>
              <w:jc w:val="center"/>
              <w:rPr>
                <w:b/>
                <w:bCs/>
              </w:rPr>
            </w:pPr>
          </w:p>
          <w:p w14:paraId="11749FEF" w14:textId="77777777" w:rsidR="004C74D7" w:rsidRDefault="004C74D7" w:rsidP="00053876">
            <w:pPr>
              <w:jc w:val="center"/>
              <w:rPr>
                <w:b/>
                <w:bCs/>
              </w:rPr>
            </w:pPr>
          </w:p>
          <w:p w14:paraId="1DE26B0B" w14:textId="77777777" w:rsidR="004C74D7" w:rsidRDefault="004C74D7" w:rsidP="00053876">
            <w:pPr>
              <w:jc w:val="center"/>
              <w:rPr>
                <w:b/>
                <w:bCs/>
              </w:rPr>
            </w:pPr>
          </w:p>
          <w:p w14:paraId="08FF2137" w14:textId="77777777" w:rsidR="004C74D7" w:rsidRDefault="004C74D7" w:rsidP="00053876">
            <w:pPr>
              <w:jc w:val="center"/>
              <w:rPr>
                <w:b/>
                <w:bCs/>
              </w:rPr>
            </w:pPr>
          </w:p>
          <w:p w14:paraId="16C3A079" w14:textId="77777777" w:rsidR="004C74D7" w:rsidRDefault="004C74D7" w:rsidP="00053876">
            <w:pPr>
              <w:jc w:val="center"/>
              <w:rPr>
                <w:b/>
                <w:bCs/>
              </w:rPr>
            </w:pPr>
          </w:p>
          <w:p w14:paraId="38A9D256" w14:textId="77777777" w:rsidR="004C74D7" w:rsidRDefault="004C74D7" w:rsidP="00053876">
            <w:pPr>
              <w:jc w:val="center"/>
              <w:rPr>
                <w:b/>
                <w:bCs/>
              </w:rPr>
            </w:pPr>
          </w:p>
          <w:p w14:paraId="51FCB51C" w14:textId="77777777" w:rsidR="004C74D7" w:rsidRDefault="004C74D7" w:rsidP="00053876">
            <w:pPr>
              <w:jc w:val="center"/>
              <w:rPr>
                <w:b/>
                <w:bCs/>
              </w:rPr>
            </w:pPr>
          </w:p>
          <w:p w14:paraId="743FBBB1" w14:textId="77777777" w:rsidR="004C74D7" w:rsidRDefault="004C74D7" w:rsidP="00053876">
            <w:pPr>
              <w:jc w:val="center"/>
              <w:rPr>
                <w:b/>
                <w:bCs/>
              </w:rPr>
            </w:pPr>
          </w:p>
          <w:p w14:paraId="2A4597FB" w14:textId="77777777" w:rsidR="004C74D7" w:rsidRDefault="004C74D7" w:rsidP="00053876">
            <w:pPr>
              <w:jc w:val="center"/>
              <w:rPr>
                <w:b/>
                <w:bCs/>
              </w:rPr>
            </w:pPr>
          </w:p>
          <w:p w14:paraId="30688D2D" w14:textId="77777777" w:rsidR="004C74D7" w:rsidRDefault="004C74D7" w:rsidP="00053876">
            <w:pPr>
              <w:jc w:val="center"/>
              <w:rPr>
                <w:b/>
                <w:bCs/>
              </w:rPr>
            </w:pPr>
          </w:p>
          <w:p w14:paraId="3ECC91CA" w14:textId="77777777" w:rsidR="004C74D7" w:rsidRDefault="004C74D7" w:rsidP="00053876">
            <w:pPr>
              <w:jc w:val="center"/>
              <w:rPr>
                <w:b/>
                <w:bCs/>
              </w:rPr>
            </w:pPr>
          </w:p>
          <w:p w14:paraId="673ABEE6" w14:textId="77777777" w:rsidR="004C74D7" w:rsidRDefault="004C74D7" w:rsidP="00053876">
            <w:pPr>
              <w:jc w:val="center"/>
              <w:rPr>
                <w:b/>
                <w:bCs/>
              </w:rPr>
            </w:pPr>
          </w:p>
          <w:p w14:paraId="337778A9" w14:textId="77777777" w:rsidR="004C74D7" w:rsidRDefault="004C74D7" w:rsidP="00053876">
            <w:pPr>
              <w:jc w:val="center"/>
              <w:rPr>
                <w:b/>
                <w:bCs/>
              </w:rPr>
            </w:pPr>
          </w:p>
          <w:p w14:paraId="6AEC1910" w14:textId="7F83283D" w:rsidR="004C74D7" w:rsidRPr="000F2BA5" w:rsidRDefault="004C74D7" w:rsidP="004824F4">
            <w:pPr>
              <w:rPr>
                <w:b/>
                <w:bCs/>
              </w:rPr>
            </w:pPr>
            <w:bookmarkStart w:id="0" w:name="_GoBack"/>
            <w:bookmarkEnd w:id="0"/>
          </w:p>
        </w:tc>
        <w:tc>
          <w:tcPr>
            <w:tcW w:w="2304" w:type="dxa"/>
            <w:vAlign w:val="center"/>
          </w:tcPr>
          <w:p w14:paraId="7E8A662E" w14:textId="77777777" w:rsidR="00E72C8C" w:rsidRPr="0073560D" w:rsidRDefault="00E72C8C" w:rsidP="004C74D7">
            <w:pPr>
              <w:rPr>
                <w:color w:val="FF0000"/>
              </w:rPr>
            </w:pPr>
            <w:r w:rsidRPr="0073560D">
              <w:rPr>
                <w:color w:val="FF0000"/>
              </w:rPr>
              <w:t>Many of our children will still need explicit vocabulary instruction, using cross curricular opportunities, class texts, reading books etc.</w:t>
            </w:r>
          </w:p>
          <w:p w14:paraId="1E7EFE28" w14:textId="77777777" w:rsidR="00E72C8C" w:rsidRDefault="00E72C8C" w:rsidP="004C74D7"/>
          <w:p w14:paraId="08E8F95C" w14:textId="77777777" w:rsidR="00E72C8C" w:rsidRPr="00E34A28" w:rsidRDefault="00E72C8C" w:rsidP="004C74D7">
            <w:pPr>
              <w:rPr>
                <w:color w:val="0070C0"/>
              </w:rPr>
            </w:pPr>
            <w:r w:rsidRPr="00E34A28">
              <w:rPr>
                <w:color w:val="0070C0"/>
              </w:rPr>
              <w:t>Continue to develop skills in translation between written English and BSL.</w:t>
            </w:r>
          </w:p>
          <w:p w14:paraId="6CB2F411" w14:textId="77777777" w:rsidR="00E72C8C" w:rsidRDefault="00E72C8C" w:rsidP="004C74D7"/>
          <w:p w14:paraId="76075CF2" w14:textId="77777777" w:rsidR="00E72C8C" w:rsidRDefault="00E72C8C" w:rsidP="004C74D7">
            <w:r>
              <w:t>Continue to develop dictionary skills to find out the meaning of new vocabulary. Apply reading skills to enable children to use the dictionary definition to understand the new word, without the need for more visual tools (such as google images)</w:t>
            </w:r>
            <w:r w:rsidR="004C74D7">
              <w:t>.</w:t>
            </w:r>
          </w:p>
          <w:p w14:paraId="09BF8C4A" w14:textId="77777777" w:rsidR="004C74D7" w:rsidRDefault="004C74D7" w:rsidP="004C74D7"/>
          <w:p w14:paraId="284A327A" w14:textId="1475A024" w:rsidR="004C74D7" w:rsidRDefault="004C74D7" w:rsidP="004C74D7"/>
        </w:tc>
        <w:tc>
          <w:tcPr>
            <w:tcW w:w="2126" w:type="dxa"/>
            <w:vAlign w:val="center"/>
          </w:tcPr>
          <w:p w14:paraId="417F475D" w14:textId="77777777" w:rsidR="00E72C8C" w:rsidRPr="0073560D" w:rsidRDefault="00E72C8C" w:rsidP="004C74D7">
            <w:pPr>
              <w:rPr>
                <w:color w:val="FF0000"/>
              </w:rPr>
            </w:pPr>
            <w:r w:rsidRPr="0073560D">
              <w:rPr>
                <w:color w:val="FF0000"/>
              </w:rPr>
              <w:t xml:space="preserve">Many of our pupils will still need direct teaching of word reading-skills, by explicitly pre-teaching children to sight recognise words which appear in the class text and in their reading book. </w:t>
            </w:r>
          </w:p>
          <w:p w14:paraId="4AE19AD8" w14:textId="77777777" w:rsidR="00E72C8C" w:rsidRDefault="00E72C8C" w:rsidP="004C74D7"/>
          <w:p w14:paraId="4BFE2510" w14:textId="77777777" w:rsidR="00E72C8C" w:rsidRDefault="00E72C8C" w:rsidP="004C74D7">
            <w:r>
              <w:t xml:space="preserve">Continue to develop skills in and explicitly teach etymology and morphology. </w:t>
            </w:r>
          </w:p>
          <w:p w14:paraId="6FE0B36C" w14:textId="77777777" w:rsidR="001059E2" w:rsidRDefault="001059E2" w:rsidP="004C74D7"/>
          <w:p w14:paraId="02875AB9" w14:textId="77777777" w:rsidR="001059E2" w:rsidRDefault="001059E2" w:rsidP="004C74D7">
            <w:r>
              <w:t>Teach children to sight read year 5 and 6 statutory spelling words.</w:t>
            </w:r>
          </w:p>
          <w:p w14:paraId="06628A9A" w14:textId="77777777" w:rsidR="004C74D7" w:rsidRDefault="004C74D7" w:rsidP="004C74D7"/>
          <w:p w14:paraId="7DD89D92" w14:textId="77777777" w:rsidR="004C74D7" w:rsidRDefault="004C74D7" w:rsidP="004C74D7"/>
          <w:p w14:paraId="001BD5C2" w14:textId="77777777" w:rsidR="004C74D7" w:rsidRDefault="004C74D7" w:rsidP="004C74D7"/>
          <w:p w14:paraId="388C3DC4" w14:textId="77777777" w:rsidR="004C74D7" w:rsidRDefault="004C74D7" w:rsidP="004C74D7"/>
          <w:p w14:paraId="2D53F073" w14:textId="77777777" w:rsidR="004C74D7" w:rsidRDefault="004C74D7" w:rsidP="004C74D7"/>
          <w:p w14:paraId="1A50238F" w14:textId="772A5035" w:rsidR="004C74D7" w:rsidRDefault="004C74D7" w:rsidP="004C74D7"/>
        </w:tc>
        <w:tc>
          <w:tcPr>
            <w:tcW w:w="2127" w:type="dxa"/>
            <w:vAlign w:val="center"/>
          </w:tcPr>
          <w:p w14:paraId="0F70D907" w14:textId="77777777" w:rsidR="00E72C8C" w:rsidRDefault="00E72C8C" w:rsidP="004C74D7">
            <w:r>
              <w:t>Teach the technical language they need for discussing what they read, e.g. simile, metaphor etc</w:t>
            </w:r>
          </w:p>
          <w:p w14:paraId="77429E3B" w14:textId="77777777" w:rsidR="00E72C8C" w:rsidRDefault="00E72C8C" w:rsidP="004C74D7"/>
          <w:p w14:paraId="51BD4295" w14:textId="77777777" w:rsidR="00E72C8C" w:rsidRDefault="00E72C8C" w:rsidP="004C74D7">
            <w:r>
              <w:t>Participate in discussions about what they have read, asking questions of each other and challenging one another’s views courteously.</w:t>
            </w:r>
          </w:p>
          <w:p w14:paraId="64B01F6D" w14:textId="77777777" w:rsidR="00E72C8C" w:rsidRDefault="00E72C8C" w:rsidP="004C74D7"/>
          <w:p w14:paraId="08B82D8F" w14:textId="77777777" w:rsidR="00E72C8C" w:rsidRDefault="00E72C8C" w:rsidP="004C74D7">
            <w:r>
              <w:t>Practise the language of justifying – I think that because… I know that because… …. makes me think that…</w:t>
            </w:r>
          </w:p>
          <w:p w14:paraId="6F009974" w14:textId="77777777" w:rsidR="004C74D7" w:rsidRDefault="004C74D7" w:rsidP="004C74D7"/>
          <w:p w14:paraId="3498D9AF" w14:textId="77777777" w:rsidR="004C74D7" w:rsidRDefault="004C74D7" w:rsidP="004C74D7"/>
          <w:p w14:paraId="51AE0CCA" w14:textId="77777777" w:rsidR="004C74D7" w:rsidRDefault="004C74D7" w:rsidP="004C74D7"/>
          <w:p w14:paraId="760ADDCC" w14:textId="77777777" w:rsidR="004C74D7" w:rsidRDefault="004C74D7" w:rsidP="004C74D7"/>
          <w:p w14:paraId="069D1128" w14:textId="77777777" w:rsidR="004C74D7" w:rsidRDefault="004C74D7" w:rsidP="004C74D7"/>
          <w:p w14:paraId="53B27582" w14:textId="745521EE" w:rsidR="004C74D7" w:rsidRDefault="004C74D7" w:rsidP="004C74D7"/>
        </w:tc>
        <w:tc>
          <w:tcPr>
            <w:tcW w:w="4961" w:type="dxa"/>
            <w:vAlign w:val="center"/>
          </w:tcPr>
          <w:p w14:paraId="0052DF10" w14:textId="242D5836" w:rsidR="00E72C8C" w:rsidRPr="004D442C" w:rsidRDefault="00E72C8C" w:rsidP="004C74D7">
            <w:pPr>
              <w:rPr>
                <w:rFonts w:cstheme="minorHAnsi"/>
                <w:color w:val="FF0000"/>
                <w:szCs w:val="29"/>
                <w:shd w:val="clear" w:color="auto" w:fill="FFFFFF"/>
              </w:rPr>
            </w:pPr>
            <w:r w:rsidRPr="004D442C">
              <w:rPr>
                <w:rFonts w:cstheme="minorHAnsi"/>
                <w:color w:val="FF0000"/>
                <w:szCs w:val="29"/>
                <w:shd w:val="clear" w:color="auto" w:fill="FFFFFF"/>
              </w:rPr>
              <w:t>Many of our children will still need t</w:t>
            </w:r>
            <w:r w:rsidR="00E905CB">
              <w:rPr>
                <w:rFonts w:cstheme="minorHAnsi"/>
                <w:color w:val="FF0000"/>
                <w:szCs w:val="29"/>
                <w:shd w:val="clear" w:color="auto" w:fill="FFFFFF"/>
              </w:rPr>
              <w:t xml:space="preserve">o read a colour banded book – the aim </w:t>
            </w:r>
            <w:r w:rsidR="00E34A28">
              <w:rPr>
                <w:rFonts w:cstheme="minorHAnsi"/>
                <w:color w:val="FF0000"/>
                <w:szCs w:val="29"/>
                <w:shd w:val="clear" w:color="auto" w:fill="FFFFFF"/>
              </w:rPr>
              <w:t>is</w:t>
            </w:r>
            <w:r w:rsidR="00E905CB">
              <w:rPr>
                <w:rFonts w:cstheme="minorHAnsi"/>
                <w:color w:val="FF0000"/>
                <w:szCs w:val="29"/>
                <w:shd w:val="clear" w:color="auto" w:fill="FFFFFF"/>
              </w:rPr>
              <w:t xml:space="preserve"> for this to happen</w:t>
            </w:r>
            <w:r w:rsidRPr="004D442C">
              <w:rPr>
                <w:rFonts w:cstheme="minorHAnsi"/>
                <w:color w:val="FF0000"/>
                <w:szCs w:val="29"/>
                <w:shd w:val="clear" w:color="auto" w:fill="FFFFFF"/>
              </w:rPr>
              <w:t xml:space="preserve"> 3 times per week with an adult.</w:t>
            </w:r>
          </w:p>
          <w:p w14:paraId="06440C55" w14:textId="77777777" w:rsidR="00E72C8C" w:rsidRDefault="00E72C8C" w:rsidP="004C74D7">
            <w:pPr>
              <w:rPr>
                <w:rFonts w:cstheme="minorHAnsi"/>
                <w:color w:val="0B0C0C"/>
                <w:szCs w:val="29"/>
                <w:shd w:val="clear" w:color="auto" w:fill="FFFFFF"/>
              </w:rPr>
            </w:pPr>
          </w:p>
          <w:p w14:paraId="7B99D019" w14:textId="77777777" w:rsidR="00E72C8C" w:rsidRDefault="00E72C8C" w:rsidP="004C74D7">
            <w:pPr>
              <w:rPr>
                <w:rFonts w:cstheme="minorHAnsi"/>
                <w:color w:val="0B0C0C"/>
                <w:szCs w:val="29"/>
                <w:shd w:val="clear" w:color="auto" w:fill="FFFFFF"/>
              </w:rPr>
            </w:pPr>
            <w:r>
              <w:rPr>
                <w:rFonts w:cstheme="minorHAnsi"/>
                <w:color w:val="0B0C0C"/>
                <w:szCs w:val="29"/>
                <w:shd w:val="clear" w:color="auto" w:fill="FFFFFF"/>
              </w:rPr>
              <w:t xml:space="preserve">Children should be </w:t>
            </w:r>
            <w:r w:rsidRPr="00373F6C">
              <w:rPr>
                <w:rFonts w:cstheme="minorHAnsi"/>
                <w:color w:val="0B0C0C"/>
                <w:szCs w:val="29"/>
                <w:shd w:val="clear" w:color="auto" w:fill="FFFFFF"/>
              </w:rPr>
              <w:t>increasing their familiarity with a wide range of books, including myths, legends and traditional stories, modern fiction, fiction from our literary heritage, and books from other cultures and traditions</w:t>
            </w:r>
          </w:p>
          <w:p w14:paraId="56D158A3" w14:textId="77777777" w:rsidR="00E72C8C" w:rsidRDefault="00E72C8C" w:rsidP="004C74D7">
            <w:pPr>
              <w:rPr>
                <w:rFonts w:cstheme="minorHAnsi"/>
                <w:color w:val="0B0C0C"/>
                <w:szCs w:val="29"/>
                <w:shd w:val="clear" w:color="auto" w:fill="FFFFFF"/>
              </w:rPr>
            </w:pPr>
          </w:p>
          <w:p w14:paraId="38423B29" w14:textId="77777777" w:rsidR="00E72C8C" w:rsidRDefault="00E72C8C" w:rsidP="004C74D7">
            <w:pPr>
              <w:rPr>
                <w:rFonts w:cstheme="minorHAnsi"/>
                <w:color w:val="0B0C0C"/>
                <w:szCs w:val="29"/>
                <w:shd w:val="clear" w:color="auto" w:fill="FFFFFF"/>
              </w:rPr>
            </w:pPr>
            <w:r>
              <w:rPr>
                <w:rFonts w:cstheme="minorHAnsi"/>
                <w:color w:val="0B0C0C"/>
                <w:szCs w:val="29"/>
                <w:shd w:val="clear" w:color="auto" w:fill="FFFFFF"/>
              </w:rPr>
              <w:t>Teach purpose, audience and form and consider:</w:t>
            </w:r>
          </w:p>
          <w:p w14:paraId="5FE4547B" w14:textId="77777777" w:rsidR="00E72C8C" w:rsidRDefault="00E72C8C" w:rsidP="004C74D7">
            <w:pPr>
              <w:pStyle w:val="ListParagraph"/>
              <w:numPr>
                <w:ilvl w:val="0"/>
                <w:numId w:val="3"/>
              </w:numPr>
              <w:rPr>
                <w:rFonts w:cstheme="minorHAnsi"/>
                <w:color w:val="0B0C0C"/>
                <w:szCs w:val="29"/>
                <w:shd w:val="clear" w:color="auto" w:fill="FFFFFF"/>
              </w:rPr>
            </w:pPr>
            <w:r>
              <w:rPr>
                <w:rFonts w:cstheme="minorHAnsi"/>
                <w:color w:val="0B0C0C"/>
                <w:szCs w:val="29"/>
                <w:shd w:val="clear" w:color="auto" w:fill="FFFFFF"/>
              </w:rPr>
              <w:t>How this affects the language used</w:t>
            </w:r>
          </w:p>
          <w:p w14:paraId="5589E28D" w14:textId="77777777" w:rsidR="00E72C8C" w:rsidRDefault="00E72C8C" w:rsidP="004C74D7">
            <w:pPr>
              <w:pStyle w:val="ListParagraph"/>
              <w:numPr>
                <w:ilvl w:val="0"/>
                <w:numId w:val="3"/>
              </w:numPr>
              <w:rPr>
                <w:rFonts w:cstheme="minorHAnsi"/>
                <w:color w:val="0B0C0C"/>
                <w:szCs w:val="29"/>
                <w:shd w:val="clear" w:color="auto" w:fill="FFFFFF"/>
              </w:rPr>
            </w:pPr>
            <w:r>
              <w:rPr>
                <w:rFonts w:cstheme="minorHAnsi"/>
                <w:color w:val="0B0C0C"/>
                <w:szCs w:val="29"/>
                <w:shd w:val="clear" w:color="auto" w:fill="FFFFFF"/>
              </w:rPr>
              <w:t>The conventions of different text types (e.g. first person in diary writing)</w:t>
            </w:r>
          </w:p>
          <w:p w14:paraId="25C51C55" w14:textId="77777777" w:rsidR="00E72C8C" w:rsidRDefault="00E72C8C" w:rsidP="004C74D7">
            <w:pPr>
              <w:pStyle w:val="ListParagraph"/>
              <w:numPr>
                <w:ilvl w:val="0"/>
                <w:numId w:val="3"/>
              </w:numPr>
              <w:rPr>
                <w:rFonts w:cstheme="minorHAnsi"/>
                <w:color w:val="0B0C0C"/>
                <w:szCs w:val="29"/>
                <w:shd w:val="clear" w:color="auto" w:fill="FFFFFF"/>
              </w:rPr>
            </w:pPr>
            <w:r>
              <w:rPr>
                <w:rFonts w:cstheme="minorHAnsi"/>
                <w:color w:val="0B0C0C"/>
                <w:szCs w:val="29"/>
                <w:shd w:val="clear" w:color="auto" w:fill="FFFFFF"/>
              </w:rPr>
              <w:t>Distinguish between fact and opinion</w:t>
            </w:r>
          </w:p>
          <w:p w14:paraId="15DCABF1" w14:textId="77777777" w:rsidR="00E72C8C" w:rsidRPr="004D442C" w:rsidRDefault="00E72C8C" w:rsidP="004C74D7">
            <w:pPr>
              <w:pStyle w:val="ListParagraph"/>
              <w:numPr>
                <w:ilvl w:val="0"/>
                <w:numId w:val="3"/>
              </w:numPr>
              <w:rPr>
                <w:rFonts w:cstheme="minorHAnsi"/>
                <w:color w:val="0B0C0C"/>
                <w:szCs w:val="29"/>
                <w:shd w:val="clear" w:color="auto" w:fill="FFFFFF"/>
              </w:rPr>
            </w:pPr>
            <w:r>
              <w:rPr>
                <w:rFonts w:cstheme="minorHAnsi"/>
                <w:color w:val="0B0C0C"/>
                <w:szCs w:val="29"/>
                <w:shd w:val="clear" w:color="auto" w:fill="FFFFFF"/>
              </w:rPr>
              <w:t>Compare texts</w:t>
            </w:r>
          </w:p>
          <w:p w14:paraId="67958894" w14:textId="77777777" w:rsidR="00E72C8C" w:rsidRDefault="00E72C8C" w:rsidP="004C74D7">
            <w:pPr>
              <w:rPr>
                <w:rFonts w:cstheme="minorHAnsi"/>
                <w:color w:val="0B0C0C"/>
                <w:szCs w:val="29"/>
                <w:shd w:val="clear" w:color="auto" w:fill="FFFFFF"/>
              </w:rPr>
            </w:pPr>
          </w:p>
          <w:p w14:paraId="6EA58B8D" w14:textId="77777777" w:rsidR="00E72C8C" w:rsidRDefault="00E72C8C" w:rsidP="004C74D7">
            <w:pPr>
              <w:rPr>
                <w:rFonts w:cstheme="minorHAnsi"/>
                <w:color w:val="0B0C0C"/>
                <w:szCs w:val="29"/>
                <w:shd w:val="clear" w:color="auto" w:fill="FFFFFF"/>
              </w:rPr>
            </w:pPr>
            <w:r>
              <w:rPr>
                <w:rFonts w:cstheme="minorHAnsi"/>
                <w:color w:val="0B0C0C"/>
                <w:szCs w:val="29"/>
                <w:shd w:val="clear" w:color="auto" w:fill="FFFFFF"/>
              </w:rPr>
              <w:t>Discuss themes within and across texts, e.g. grief, heroism. Read books on a similar theme from different viewpoints.</w:t>
            </w:r>
          </w:p>
          <w:p w14:paraId="5FE78EBE" w14:textId="77777777" w:rsidR="00E72C8C" w:rsidRDefault="00E72C8C" w:rsidP="004C74D7">
            <w:pPr>
              <w:rPr>
                <w:rFonts w:cstheme="minorHAnsi"/>
                <w:color w:val="0B0C0C"/>
                <w:szCs w:val="29"/>
                <w:shd w:val="clear" w:color="auto" w:fill="FFFFFF"/>
              </w:rPr>
            </w:pPr>
          </w:p>
          <w:p w14:paraId="515BE5DD" w14:textId="77777777" w:rsidR="00E72C8C" w:rsidRDefault="00E72C8C" w:rsidP="004C74D7">
            <w:pPr>
              <w:rPr>
                <w:rFonts w:cstheme="minorHAnsi"/>
                <w:color w:val="0B0C0C"/>
                <w:szCs w:val="29"/>
                <w:shd w:val="clear" w:color="auto" w:fill="FFFFFF"/>
              </w:rPr>
            </w:pPr>
            <w:r>
              <w:rPr>
                <w:rFonts w:cstheme="minorHAnsi"/>
                <w:color w:val="0B0C0C"/>
                <w:szCs w:val="29"/>
                <w:shd w:val="clear" w:color="auto" w:fill="FFFFFF"/>
              </w:rPr>
              <w:t>Continue to develop children’s ability to justify their ideas with evidence from the text.</w:t>
            </w:r>
          </w:p>
          <w:p w14:paraId="64CBFFC4" w14:textId="77777777" w:rsidR="00E72C8C" w:rsidRDefault="00E72C8C" w:rsidP="004C74D7">
            <w:pPr>
              <w:rPr>
                <w:rFonts w:cstheme="minorHAnsi"/>
                <w:color w:val="0B0C0C"/>
                <w:szCs w:val="29"/>
                <w:shd w:val="clear" w:color="auto" w:fill="FFFFFF"/>
              </w:rPr>
            </w:pPr>
          </w:p>
          <w:p w14:paraId="011FE7CF" w14:textId="77777777" w:rsidR="00E72C8C" w:rsidRPr="00E72C8C" w:rsidRDefault="00E72C8C" w:rsidP="004C74D7">
            <w:pPr>
              <w:shd w:val="clear" w:color="auto" w:fill="FFFFFF"/>
              <w:spacing w:after="75"/>
              <w:ind w:left="-60"/>
              <w:rPr>
                <w:rFonts w:eastAsia="Times New Roman" w:cstheme="minorHAnsi"/>
                <w:color w:val="0B0C0C"/>
                <w:szCs w:val="29"/>
                <w:lang w:eastAsia="en-GB"/>
              </w:rPr>
            </w:pPr>
            <w:r>
              <w:rPr>
                <w:rFonts w:eastAsia="Times New Roman" w:cstheme="minorHAnsi"/>
                <w:color w:val="0B0C0C"/>
                <w:szCs w:val="29"/>
                <w:lang w:eastAsia="en-GB"/>
              </w:rPr>
              <w:t>Learn</w:t>
            </w:r>
            <w:r w:rsidRPr="00AF6846">
              <w:rPr>
                <w:rFonts w:eastAsia="Times New Roman" w:cstheme="minorHAnsi"/>
                <w:color w:val="0B0C0C"/>
                <w:szCs w:val="29"/>
                <w:lang w:eastAsia="en-GB"/>
              </w:rPr>
              <w:t xml:space="preserve"> a wider range of poetry by heart</w:t>
            </w:r>
            <w:r>
              <w:rPr>
                <w:rFonts w:eastAsia="Times New Roman" w:cstheme="minorHAnsi"/>
                <w:color w:val="0B0C0C"/>
                <w:szCs w:val="29"/>
                <w:lang w:eastAsia="en-GB"/>
              </w:rPr>
              <w:t xml:space="preserve"> and prepare</w:t>
            </w:r>
            <w:r w:rsidRPr="00AF6846">
              <w:rPr>
                <w:rFonts w:eastAsia="Times New Roman" w:cstheme="minorHAnsi"/>
                <w:color w:val="0B0C0C"/>
                <w:szCs w:val="29"/>
                <w:lang w:eastAsia="en-GB"/>
              </w:rPr>
              <w:t xml:space="preserve"> poems and plays to read aloud and to perform, showing understanding thro</w:t>
            </w:r>
            <w:r w:rsidR="001059E2">
              <w:rPr>
                <w:rFonts w:eastAsia="Times New Roman" w:cstheme="minorHAnsi"/>
                <w:color w:val="0B0C0C"/>
                <w:szCs w:val="29"/>
                <w:lang w:eastAsia="en-GB"/>
              </w:rPr>
              <w:t>ugh intonation, tone and volume.</w:t>
            </w:r>
          </w:p>
        </w:tc>
        <w:tc>
          <w:tcPr>
            <w:tcW w:w="2120" w:type="dxa"/>
            <w:vAlign w:val="center"/>
          </w:tcPr>
          <w:p w14:paraId="400CAF5D" w14:textId="77777777" w:rsidR="00E72C8C" w:rsidRPr="0073560D" w:rsidRDefault="00E72C8C" w:rsidP="004C74D7">
            <w:pPr>
              <w:rPr>
                <w:rFonts w:cstheme="minorHAnsi"/>
                <w:color w:val="0070C0"/>
                <w:szCs w:val="29"/>
                <w:shd w:val="clear" w:color="auto" w:fill="FFFFFF"/>
              </w:rPr>
            </w:pPr>
            <w:r w:rsidRPr="0073560D">
              <w:rPr>
                <w:rFonts w:cstheme="minorHAnsi"/>
                <w:color w:val="0070C0"/>
                <w:szCs w:val="29"/>
                <w:shd w:val="clear" w:color="auto" w:fill="FFFFFF"/>
              </w:rPr>
              <w:t>Read aloud whole books to children with sign language interpretation.</w:t>
            </w:r>
          </w:p>
          <w:p w14:paraId="41B06159" w14:textId="77777777" w:rsidR="00E72C8C" w:rsidRDefault="00E72C8C" w:rsidP="004C74D7">
            <w:pPr>
              <w:rPr>
                <w:rFonts w:cstheme="minorHAnsi"/>
                <w:color w:val="0B0C0C"/>
                <w:szCs w:val="29"/>
                <w:shd w:val="clear" w:color="auto" w:fill="FFFFFF"/>
              </w:rPr>
            </w:pPr>
          </w:p>
          <w:p w14:paraId="26935B1D" w14:textId="77777777" w:rsidR="00E72C8C" w:rsidRDefault="00E72C8C" w:rsidP="004C74D7">
            <w:pPr>
              <w:rPr>
                <w:rFonts w:cstheme="minorHAnsi"/>
                <w:color w:val="0B0C0C"/>
                <w:szCs w:val="29"/>
                <w:shd w:val="clear" w:color="auto" w:fill="FFFFFF"/>
              </w:rPr>
            </w:pPr>
            <w:r>
              <w:rPr>
                <w:rFonts w:cstheme="minorHAnsi"/>
                <w:color w:val="0B0C0C"/>
                <w:szCs w:val="29"/>
                <w:shd w:val="clear" w:color="auto" w:fill="FFFFFF"/>
              </w:rPr>
              <w:t>Encourage children to recommend</w:t>
            </w:r>
            <w:r w:rsidRPr="00373F6C">
              <w:rPr>
                <w:rFonts w:cstheme="minorHAnsi"/>
                <w:color w:val="0B0C0C"/>
                <w:szCs w:val="29"/>
                <w:shd w:val="clear" w:color="auto" w:fill="FFFFFF"/>
              </w:rPr>
              <w:t xml:space="preserve"> books that they have read to their peers, giving reasons for their choices</w:t>
            </w:r>
            <w:r>
              <w:rPr>
                <w:rFonts w:cstheme="minorHAnsi"/>
                <w:color w:val="0B0C0C"/>
                <w:szCs w:val="29"/>
                <w:shd w:val="clear" w:color="auto" w:fill="FFFFFF"/>
              </w:rPr>
              <w:t>.</w:t>
            </w:r>
          </w:p>
          <w:p w14:paraId="7E1B41D2" w14:textId="77777777" w:rsidR="00E72C8C" w:rsidRDefault="00E72C8C" w:rsidP="004C74D7">
            <w:pPr>
              <w:rPr>
                <w:rFonts w:cstheme="minorHAnsi"/>
                <w:color w:val="0B0C0C"/>
                <w:szCs w:val="29"/>
                <w:shd w:val="clear" w:color="auto" w:fill="FFFFFF"/>
              </w:rPr>
            </w:pPr>
          </w:p>
          <w:p w14:paraId="76B910C5" w14:textId="77777777" w:rsidR="00E72C8C" w:rsidRDefault="00E72C8C" w:rsidP="004C74D7">
            <w:pPr>
              <w:rPr>
                <w:rFonts w:cstheme="minorHAnsi"/>
                <w:color w:val="0B0C0C"/>
                <w:szCs w:val="29"/>
                <w:shd w:val="clear" w:color="auto" w:fill="FFFFFF"/>
              </w:rPr>
            </w:pPr>
            <w:r>
              <w:rPr>
                <w:rFonts w:cstheme="minorHAnsi"/>
                <w:color w:val="0B0C0C"/>
                <w:szCs w:val="29"/>
                <w:shd w:val="clear" w:color="auto" w:fill="FFFFFF"/>
              </w:rPr>
              <w:t>Promote discussions about books, including teachers sharing their own passion for reading.</w:t>
            </w:r>
          </w:p>
          <w:p w14:paraId="34C53C98" w14:textId="77777777" w:rsidR="00E72C8C" w:rsidRDefault="00E72C8C" w:rsidP="004C74D7">
            <w:pPr>
              <w:rPr>
                <w:rFonts w:cstheme="minorHAnsi"/>
                <w:color w:val="0B0C0C"/>
                <w:szCs w:val="29"/>
                <w:shd w:val="clear" w:color="auto" w:fill="FFFFFF"/>
              </w:rPr>
            </w:pPr>
          </w:p>
          <w:p w14:paraId="0DB263C5" w14:textId="2B099B3A" w:rsidR="004C74D7" w:rsidRPr="004C74D7" w:rsidRDefault="00E72C8C" w:rsidP="004C74D7">
            <w:r>
              <w:t>Provide opportunities for children to engage with a wide range of books by promoting a ‘reading culture’ – book corners, library visits, rewards linked to reading etc.</w:t>
            </w:r>
          </w:p>
        </w:tc>
      </w:tr>
    </w:tbl>
    <w:tbl>
      <w:tblPr>
        <w:tblStyle w:val="TableGrid"/>
        <w:tblpPr w:leftFromText="180" w:rightFromText="180" w:vertAnchor="text" w:horzAnchor="margin" w:tblpXSpec="center" w:tblpY="-194"/>
        <w:tblW w:w="15871" w:type="dxa"/>
        <w:tblLook w:val="04A0" w:firstRow="1" w:lastRow="0" w:firstColumn="1" w:lastColumn="0" w:noHBand="0" w:noVBand="1"/>
      </w:tblPr>
      <w:tblGrid>
        <w:gridCol w:w="1802"/>
        <w:gridCol w:w="2162"/>
        <w:gridCol w:w="2835"/>
        <w:gridCol w:w="2977"/>
        <w:gridCol w:w="2977"/>
        <w:gridCol w:w="3118"/>
      </w:tblGrid>
      <w:tr w:rsidR="00E72C8C" w14:paraId="56761289" w14:textId="77777777" w:rsidTr="005E3959">
        <w:trPr>
          <w:trHeight w:val="1734"/>
        </w:trPr>
        <w:tc>
          <w:tcPr>
            <w:tcW w:w="1802" w:type="dxa"/>
            <w:vAlign w:val="center"/>
          </w:tcPr>
          <w:p w14:paraId="3AA2E362" w14:textId="77777777" w:rsidR="00E72C8C" w:rsidRPr="004C74D7" w:rsidRDefault="00E72C8C" w:rsidP="00E72C8C">
            <w:pPr>
              <w:jc w:val="center"/>
              <w:rPr>
                <w:b/>
                <w:bCs/>
                <w:sz w:val="28"/>
                <w:szCs w:val="28"/>
              </w:rPr>
            </w:pPr>
            <w:r w:rsidRPr="004C74D7">
              <w:rPr>
                <w:b/>
                <w:bCs/>
                <w:sz w:val="28"/>
                <w:szCs w:val="28"/>
              </w:rPr>
              <w:lastRenderedPageBreak/>
              <w:t>Year 4</w:t>
            </w:r>
          </w:p>
          <w:p w14:paraId="15F9FAC0" w14:textId="77777777" w:rsidR="00E72C8C" w:rsidRPr="004C74D7" w:rsidRDefault="00E72C8C" w:rsidP="00E72C8C">
            <w:pPr>
              <w:jc w:val="center"/>
              <w:rPr>
                <w:b/>
                <w:bCs/>
                <w:sz w:val="28"/>
                <w:szCs w:val="28"/>
              </w:rPr>
            </w:pPr>
          </w:p>
          <w:p w14:paraId="32154A8D" w14:textId="13DE9013" w:rsidR="00E72C8C" w:rsidRDefault="00E72C8C" w:rsidP="00E72C8C">
            <w:pPr>
              <w:jc w:val="center"/>
              <w:rPr>
                <w:b/>
                <w:bCs/>
                <w:sz w:val="28"/>
                <w:szCs w:val="28"/>
              </w:rPr>
            </w:pPr>
            <w:r w:rsidRPr="004C74D7">
              <w:rPr>
                <w:b/>
                <w:bCs/>
                <w:sz w:val="28"/>
                <w:szCs w:val="28"/>
              </w:rPr>
              <w:t>*Cross curricular opportunities</w:t>
            </w:r>
          </w:p>
          <w:p w14:paraId="5C49EB70" w14:textId="1ADA0CEB" w:rsidR="004C74D7" w:rsidRDefault="004C74D7" w:rsidP="00E72C8C">
            <w:pPr>
              <w:jc w:val="center"/>
              <w:rPr>
                <w:b/>
                <w:bCs/>
                <w:sz w:val="28"/>
                <w:szCs w:val="28"/>
              </w:rPr>
            </w:pPr>
          </w:p>
          <w:p w14:paraId="3A2E560F" w14:textId="1EA84A41" w:rsidR="004C74D7" w:rsidRDefault="004C74D7" w:rsidP="00E72C8C">
            <w:pPr>
              <w:jc w:val="center"/>
              <w:rPr>
                <w:b/>
                <w:bCs/>
                <w:sz w:val="28"/>
                <w:szCs w:val="28"/>
              </w:rPr>
            </w:pPr>
          </w:p>
          <w:p w14:paraId="39355A0F" w14:textId="4ECCBF00" w:rsidR="004C74D7" w:rsidRDefault="004C74D7" w:rsidP="00E72C8C">
            <w:pPr>
              <w:jc w:val="center"/>
              <w:rPr>
                <w:b/>
                <w:bCs/>
                <w:sz w:val="28"/>
                <w:szCs w:val="28"/>
              </w:rPr>
            </w:pPr>
          </w:p>
          <w:p w14:paraId="1FC83CC4" w14:textId="5FCFF5E8" w:rsidR="004C74D7" w:rsidRDefault="004C74D7" w:rsidP="00E72C8C">
            <w:pPr>
              <w:jc w:val="center"/>
              <w:rPr>
                <w:b/>
                <w:bCs/>
                <w:sz w:val="28"/>
                <w:szCs w:val="28"/>
              </w:rPr>
            </w:pPr>
          </w:p>
          <w:p w14:paraId="4819A2CB" w14:textId="1A871399" w:rsidR="004C74D7" w:rsidRDefault="004C74D7" w:rsidP="00E72C8C">
            <w:pPr>
              <w:jc w:val="center"/>
              <w:rPr>
                <w:b/>
                <w:bCs/>
                <w:sz w:val="28"/>
                <w:szCs w:val="28"/>
              </w:rPr>
            </w:pPr>
          </w:p>
          <w:p w14:paraId="4B07A3DB" w14:textId="7F25E923" w:rsidR="004C74D7" w:rsidRDefault="004C74D7" w:rsidP="00E72C8C">
            <w:pPr>
              <w:jc w:val="center"/>
              <w:rPr>
                <w:b/>
                <w:bCs/>
                <w:sz w:val="28"/>
                <w:szCs w:val="28"/>
              </w:rPr>
            </w:pPr>
          </w:p>
          <w:p w14:paraId="6C6DE916" w14:textId="4F93D71E" w:rsidR="004C74D7" w:rsidRDefault="004C74D7" w:rsidP="00E72C8C">
            <w:pPr>
              <w:jc w:val="center"/>
              <w:rPr>
                <w:b/>
                <w:bCs/>
                <w:sz w:val="28"/>
                <w:szCs w:val="28"/>
              </w:rPr>
            </w:pPr>
          </w:p>
          <w:p w14:paraId="75B089EA" w14:textId="10A7C50E" w:rsidR="004C74D7" w:rsidRDefault="004C74D7" w:rsidP="00E72C8C">
            <w:pPr>
              <w:jc w:val="center"/>
              <w:rPr>
                <w:b/>
                <w:bCs/>
                <w:sz w:val="28"/>
                <w:szCs w:val="28"/>
              </w:rPr>
            </w:pPr>
          </w:p>
          <w:p w14:paraId="0F3F650F" w14:textId="0E14A20E" w:rsidR="004C74D7" w:rsidRDefault="004C74D7" w:rsidP="00E72C8C">
            <w:pPr>
              <w:jc w:val="center"/>
              <w:rPr>
                <w:b/>
                <w:bCs/>
                <w:sz w:val="28"/>
                <w:szCs w:val="28"/>
              </w:rPr>
            </w:pPr>
          </w:p>
          <w:p w14:paraId="4899B001" w14:textId="4B01E3B0" w:rsidR="004C74D7" w:rsidRDefault="004C74D7" w:rsidP="00E72C8C">
            <w:pPr>
              <w:jc w:val="center"/>
              <w:rPr>
                <w:b/>
                <w:bCs/>
                <w:sz w:val="28"/>
                <w:szCs w:val="28"/>
              </w:rPr>
            </w:pPr>
          </w:p>
          <w:p w14:paraId="2288C229" w14:textId="738D75F5" w:rsidR="004C74D7" w:rsidRDefault="004C74D7" w:rsidP="00E72C8C">
            <w:pPr>
              <w:jc w:val="center"/>
              <w:rPr>
                <w:b/>
                <w:bCs/>
                <w:sz w:val="28"/>
                <w:szCs w:val="28"/>
              </w:rPr>
            </w:pPr>
          </w:p>
          <w:p w14:paraId="14F33AC2" w14:textId="5221D69A" w:rsidR="004C74D7" w:rsidRDefault="004C74D7" w:rsidP="00E72C8C">
            <w:pPr>
              <w:jc w:val="center"/>
              <w:rPr>
                <w:b/>
                <w:bCs/>
                <w:sz w:val="28"/>
                <w:szCs w:val="28"/>
              </w:rPr>
            </w:pPr>
          </w:p>
          <w:p w14:paraId="7732BFA3" w14:textId="70EECD6B" w:rsidR="004C74D7" w:rsidRDefault="004C74D7" w:rsidP="00E72C8C">
            <w:pPr>
              <w:jc w:val="center"/>
              <w:rPr>
                <w:b/>
                <w:bCs/>
                <w:sz w:val="28"/>
                <w:szCs w:val="28"/>
              </w:rPr>
            </w:pPr>
          </w:p>
          <w:p w14:paraId="144B6FCB" w14:textId="2D0C8435" w:rsidR="004C74D7" w:rsidRDefault="004C74D7" w:rsidP="00E72C8C">
            <w:pPr>
              <w:jc w:val="center"/>
              <w:rPr>
                <w:b/>
                <w:bCs/>
                <w:sz w:val="28"/>
                <w:szCs w:val="28"/>
              </w:rPr>
            </w:pPr>
          </w:p>
          <w:p w14:paraId="5438A757" w14:textId="1C789664" w:rsidR="004C74D7" w:rsidRDefault="004C74D7" w:rsidP="00E72C8C">
            <w:pPr>
              <w:jc w:val="center"/>
              <w:rPr>
                <w:b/>
                <w:bCs/>
                <w:sz w:val="28"/>
                <w:szCs w:val="28"/>
              </w:rPr>
            </w:pPr>
          </w:p>
          <w:p w14:paraId="592E2F60" w14:textId="5BDC66CA" w:rsidR="004C74D7" w:rsidRDefault="004C74D7" w:rsidP="00E72C8C">
            <w:pPr>
              <w:jc w:val="center"/>
              <w:rPr>
                <w:b/>
                <w:bCs/>
                <w:sz w:val="28"/>
                <w:szCs w:val="28"/>
              </w:rPr>
            </w:pPr>
          </w:p>
          <w:p w14:paraId="31604952" w14:textId="55E9A4E1" w:rsidR="004C74D7" w:rsidRDefault="004C74D7" w:rsidP="00E72C8C">
            <w:pPr>
              <w:jc w:val="center"/>
              <w:rPr>
                <w:b/>
                <w:bCs/>
                <w:sz w:val="28"/>
                <w:szCs w:val="28"/>
              </w:rPr>
            </w:pPr>
          </w:p>
          <w:p w14:paraId="7F67409F" w14:textId="372721C0" w:rsidR="004C74D7" w:rsidRDefault="004C74D7" w:rsidP="00E72C8C">
            <w:pPr>
              <w:jc w:val="center"/>
              <w:rPr>
                <w:b/>
                <w:bCs/>
                <w:sz w:val="28"/>
                <w:szCs w:val="28"/>
              </w:rPr>
            </w:pPr>
          </w:p>
          <w:p w14:paraId="7346A4AE" w14:textId="77777777" w:rsidR="004C74D7" w:rsidRPr="004C74D7" w:rsidRDefault="004C74D7" w:rsidP="00E72C8C">
            <w:pPr>
              <w:jc w:val="center"/>
              <w:rPr>
                <w:b/>
                <w:bCs/>
                <w:sz w:val="28"/>
                <w:szCs w:val="28"/>
              </w:rPr>
            </w:pPr>
          </w:p>
          <w:p w14:paraId="75D9E2E7" w14:textId="77777777" w:rsidR="00E72C8C" w:rsidRPr="000F2BA5" w:rsidRDefault="00E72C8C" w:rsidP="00E72C8C">
            <w:pPr>
              <w:jc w:val="center"/>
              <w:rPr>
                <w:b/>
                <w:bCs/>
              </w:rPr>
            </w:pPr>
          </w:p>
        </w:tc>
        <w:tc>
          <w:tcPr>
            <w:tcW w:w="2162" w:type="dxa"/>
            <w:vAlign w:val="center"/>
          </w:tcPr>
          <w:p w14:paraId="42E2B666" w14:textId="77777777" w:rsidR="00E72C8C" w:rsidRDefault="00E72C8C" w:rsidP="004C74D7">
            <w:r>
              <w:t>*Continue to develop vocabulary across the curriculum, focusing on higher level, ambitious vocabulary as well as basic vocabulary.</w:t>
            </w:r>
          </w:p>
          <w:p w14:paraId="0E7C31E9" w14:textId="77777777" w:rsidR="00E72C8C" w:rsidRDefault="00E72C8C" w:rsidP="004C74D7"/>
          <w:p w14:paraId="4D937CBA" w14:textId="77777777" w:rsidR="00E72C8C" w:rsidRDefault="00E72C8C" w:rsidP="004C74D7">
            <w:r>
              <w:t>Continue to pre-teach vocabulary that is found in their reading book or class text.</w:t>
            </w:r>
          </w:p>
          <w:p w14:paraId="2E24D78B" w14:textId="77777777" w:rsidR="00E72C8C" w:rsidRDefault="00E72C8C" w:rsidP="004C74D7"/>
          <w:p w14:paraId="566DBF85" w14:textId="77777777" w:rsidR="00E72C8C" w:rsidRPr="00E34A28" w:rsidRDefault="00E72C8C" w:rsidP="004C74D7">
            <w:pPr>
              <w:rPr>
                <w:color w:val="0070C0"/>
              </w:rPr>
            </w:pPr>
            <w:r w:rsidRPr="00E34A28">
              <w:rPr>
                <w:color w:val="0070C0"/>
              </w:rPr>
              <w:t>Continue to draw attention to the differences between English and BSL and how the non-manual features of sign language can be used to demonstrate the breadth of vocabulary in spoken English (e.g. raining, pouring)</w:t>
            </w:r>
          </w:p>
          <w:p w14:paraId="4B592ADB" w14:textId="77777777" w:rsidR="00E72C8C" w:rsidRDefault="00E72C8C" w:rsidP="004C74D7"/>
          <w:p w14:paraId="36CDEFB9" w14:textId="77777777" w:rsidR="00E72C8C" w:rsidRDefault="00E72C8C" w:rsidP="004C74D7"/>
          <w:p w14:paraId="15724FB8" w14:textId="77777777" w:rsidR="00E72C8C" w:rsidRDefault="00E72C8C" w:rsidP="004C74D7">
            <w:r>
              <w:t xml:space="preserve">Children should independently use a range of tools including the </w:t>
            </w:r>
            <w:r>
              <w:lastRenderedPageBreak/>
              <w:t xml:space="preserve">dictionary, spread the sign and google images to find out the meaning of new words. </w:t>
            </w:r>
          </w:p>
        </w:tc>
        <w:tc>
          <w:tcPr>
            <w:tcW w:w="2835" w:type="dxa"/>
            <w:vAlign w:val="center"/>
          </w:tcPr>
          <w:p w14:paraId="5D691292" w14:textId="77777777" w:rsidR="00E72C8C" w:rsidRDefault="00E72C8C" w:rsidP="004C74D7">
            <w:r>
              <w:lastRenderedPageBreak/>
              <w:t>Teach children to read year 3 and 4 common exception words by sight.</w:t>
            </w:r>
          </w:p>
          <w:p w14:paraId="22FA44E1" w14:textId="77777777" w:rsidR="00E72C8C" w:rsidRDefault="00E72C8C" w:rsidP="004C74D7"/>
          <w:p w14:paraId="76313D68" w14:textId="77777777" w:rsidR="00E72C8C" w:rsidRDefault="00E72C8C" w:rsidP="004C74D7">
            <w:r>
              <w:t>Continue to teach root words, common prefixes and suffixes (as set out in the National Curriculum) and encourage children to apply this knowledge when reading new words.</w:t>
            </w:r>
          </w:p>
          <w:p w14:paraId="5A0DBE88" w14:textId="77777777" w:rsidR="00E72C8C" w:rsidRDefault="00E72C8C" w:rsidP="004C74D7"/>
          <w:p w14:paraId="5C535C11" w14:textId="77777777" w:rsidR="00E72C8C" w:rsidRDefault="00E72C8C" w:rsidP="004C74D7"/>
          <w:p w14:paraId="04FFF144" w14:textId="77777777" w:rsidR="00E72C8C" w:rsidRDefault="00E72C8C" w:rsidP="004C74D7">
            <w:r>
              <w:t xml:space="preserve"> Teach children to sight recognise the words that appear in their reading book and in the class text, through starter activities, intervention activities, homework activities and games. Repetition will help children retain this knowledge.</w:t>
            </w:r>
          </w:p>
          <w:p w14:paraId="69D75F32" w14:textId="77777777" w:rsidR="00E72C8C" w:rsidRDefault="00E72C8C" w:rsidP="004C74D7"/>
          <w:p w14:paraId="066BE26D" w14:textId="77777777" w:rsidR="00E72C8C" w:rsidRDefault="00E72C8C" w:rsidP="004C74D7"/>
          <w:p w14:paraId="73DA1A3B" w14:textId="77777777" w:rsidR="00E72C8C" w:rsidRDefault="00E72C8C" w:rsidP="004C74D7">
            <w:r>
              <w:t>Teach etymology – where words come from – to give children another tool for working out the meaning of new words.</w:t>
            </w:r>
          </w:p>
          <w:p w14:paraId="112D30D6" w14:textId="77777777" w:rsidR="00E72C8C" w:rsidRDefault="00E72C8C" w:rsidP="004C74D7"/>
          <w:p w14:paraId="0DB74EB2" w14:textId="77777777" w:rsidR="00E72C8C" w:rsidRDefault="00E72C8C" w:rsidP="004C74D7">
            <w:r>
              <w:lastRenderedPageBreak/>
              <w:t>Children should independently be able to use the context of a sentence to work out the meaning of an unfamiliar word.</w:t>
            </w:r>
          </w:p>
          <w:p w14:paraId="4C52CB0B" w14:textId="77777777" w:rsidR="00E72C8C" w:rsidRDefault="00E72C8C" w:rsidP="004C74D7"/>
        </w:tc>
        <w:tc>
          <w:tcPr>
            <w:tcW w:w="2977" w:type="dxa"/>
            <w:vAlign w:val="center"/>
          </w:tcPr>
          <w:p w14:paraId="1F4450AC" w14:textId="77777777" w:rsidR="00E72C8C" w:rsidRDefault="00E72C8C" w:rsidP="004C74D7">
            <w:r>
              <w:lastRenderedPageBreak/>
              <w:t xml:space="preserve">Children should be exposed to high level technical language and also poetic/figurative language. </w:t>
            </w:r>
          </w:p>
          <w:p w14:paraId="1AD78AA3" w14:textId="77777777" w:rsidR="00E72C8C" w:rsidRDefault="00E72C8C" w:rsidP="004C74D7"/>
          <w:p w14:paraId="59EE52E0" w14:textId="77777777" w:rsidR="00E72C8C" w:rsidRDefault="00E72C8C" w:rsidP="004C74D7">
            <w:r>
              <w:t>*World and general knowledge development is vital, and discussions across the curriculum should be conducted using ambitious language, rather than simplified language. This can be supported with visual aids.</w:t>
            </w:r>
          </w:p>
        </w:tc>
        <w:tc>
          <w:tcPr>
            <w:tcW w:w="2977" w:type="dxa"/>
            <w:vAlign w:val="center"/>
          </w:tcPr>
          <w:p w14:paraId="26EE360A" w14:textId="28FB33EF" w:rsidR="00E72C8C" w:rsidRPr="00E34A28" w:rsidRDefault="00E34A28" w:rsidP="004C74D7">
            <w:pPr>
              <w:rPr>
                <w:color w:val="000000" w:themeColor="text1"/>
              </w:rPr>
            </w:pPr>
            <w:r w:rsidRPr="00E34A28">
              <w:rPr>
                <w:color w:val="000000" w:themeColor="text1"/>
              </w:rPr>
              <w:t>Aim to r</w:t>
            </w:r>
            <w:r w:rsidR="00E72C8C" w:rsidRPr="00E34A28">
              <w:rPr>
                <w:color w:val="000000" w:themeColor="text1"/>
              </w:rPr>
              <w:t>ead 3 times per week with an adult, using a colour banded book at an appropriate level.</w:t>
            </w:r>
          </w:p>
          <w:p w14:paraId="1B9BEF3B" w14:textId="77777777" w:rsidR="00E72C8C" w:rsidRDefault="00E72C8C" w:rsidP="004C74D7"/>
          <w:p w14:paraId="48357CDB" w14:textId="77777777" w:rsidR="00E72C8C" w:rsidRDefault="00E72C8C" w:rsidP="004C74D7">
            <w:r>
              <w:t xml:space="preserve">Understand </w:t>
            </w:r>
            <w:r w:rsidRPr="00976359">
              <w:rPr>
                <w:u w:val="single"/>
              </w:rPr>
              <w:t>why</w:t>
            </w:r>
            <w:r>
              <w:t xml:space="preserve"> we read and the consider the different purposes of texts.</w:t>
            </w:r>
          </w:p>
          <w:p w14:paraId="4703AFE8" w14:textId="77777777" w:rsidR="00E72C8C" w:rsidRDefault="00E72C8C" w:rsidP="004C74D7"/>
          <w:p w14:paraId="738022A8" w14:textId="77777777" w:rsidR="00E72C8C" w:rsidRDefault="00E72C8C" w:rsidP="004C74D7">
            <w:r>
              <w:t xml:space="preserve">Comment on the </w:t>
            </w:r>
            <w:r w:rsidRPr="00976359">
              <w:rPr>
                <w:u w:val="single"/>
              </w:rPr>
              <w:t>effect</w:t>
            </w:r>
            <w:r>
              <w:t xml:space="preserve"> of the author’s choices by:</w:t>
            </w:r>
          </w:p>
          <w:p w14:paraId="15BE7CE5" w14:textId="77777777" w:rsidR="00E72C8C" w:rsidRDefault="00E72C8C" w:rsidP="004C74D7">
            <w:pPr>
              <w:pStyle w:val="ListParagraph"/>
              <w:numPr>
                <w:ilvl w:val="0"/>
                <w:numId w:val="4"/>
              </w:numPr>
            </w:pPr>
            <w:r>
              <w:t>Identifying and explaining how meaning is enhanced through choice of words or phrases</w:t>
            </w:r>
          </w:p>
          <w:p w14:paraId="47CA2C64" w14:textId="77777777" w:rsidR="001059E2" w:rsidRPr="00E34A28" w:rsidRDefault="001059E2" w:rsidP="004C74D7">
            <w:pPr>
              <w:pStyle w:val="ListParagraph"/>
              <w:numPr>
                <w:ilvl w:val="0"/>
                <w:numId w:val="4"/>
              </w:numPr>
              <w:rPr>
                <w:color w:val="0070C0"/>
              </w:rPr>
            </w:pPr>
            <w:r w:rsidRPr="00E34A28">
              <w:rPr>
                <w:color w:val="0070C0"/>
              </w:rPr>
              <w:t>Discussing how particular words or phrases may be signed – children should be able to do this more independently now</w:t>
            </w:r>
          </w:p>
          <w:p w14:paraId="3215D1F2" w14:textId="77777777" w:rsidR="00E72C8C" w:rsidRDefault="00E72C8C" w:rsidP="004C74D7">
            <w:pPr>
              <w:pStyle w:val="ListParagraph"/>
              <w:numPr>
                <w:ilvl w:val="0"/>
                <w:numId w:val="4"/>
              </w:numPr>
            </w:pPr>
            <w:r>
              <w:t>Comment on the effect of language, structure, presentation</w:t>
            </w:r>
          </w:p>
          <w:p w14:paraId="0A23EDAF" w14:textId="77777777" w:rsidR="00E72C8C" w:rsidRDefault="00E72C8C" w:rsidP="004C74D7">
            <w:pPr>
              <w:ind w:left="360"/>
            </w:pPr>
          </w:p>
          <w:p w14:paraId="1F6211F7" w14:textId="77777777" w:rsidR="00E72C8C" w:rsidRDefault="00E72C8C" w:rsidP="004C74D7">
            <w:r>
              <w:t xml:space="preserve">Provide </w:t>
            </w:r>
            <w:r w:rsidRPr="00976359">
              <w:rPr>
                <w:u w:val="single"/>
              </w:rPr>
              <w:t>evidence</w:t>
            </w:r>
            <w:r>
              <w:t xml:space="preserve"> to support their ideas by:</w:t>
            </w:r>
          </w:p>
          <w:p w14:paraId="1057FDD6" w14:textId="77777777" w:rsidR="00E72C8C" w:rsidRDefault="00E72C8C" w:rsidP="004C74D7">
            <w:pPr>
              <w:pStyle w:val="ListParagraph"/>
              <w:numPr>
                <w:ilvl w:val="0"/>
                <w:numId w:val="4"/>
              </w:numPr>
            </w:pPr>
            <w:r>
              <w:t xml:space="preserve">Continuing to make inferences and </w:t>
            </w:r>
            <w:r>
              <w:lastRenderedPageBreak/>
              <w:t>predictions by reading between the lines</w:t>
            </w:r>
          </w:p>
          <w:p w14:paraId="1AB1AAB3" w14:textId="77777777" w:rsidR="00E72C8C" w:rsidRDefault="00E72C8C" w:rsidP="004C74D7">
            <w:pPr>
              <w:pStyle w:val="ListParagraph"/>
              <w:numPr>
                <w:ilvl w:val="0"/>
                <w:numId w:val="4"/>
              </w:numPr>
            </w:pPr>
            <w:r>
              <w:t>Providing evidence from the text to support these and explaining their meaning</w:t>
            </w:r>
          </w:p>
          <w:p w14:paraId="2CEE5218" w14:textId="77777777" w:rsidR="00E72C8C" w:rsidRDefault="00E72C8C" w:rsidP="004C74D7"/>
          <w:p w14:paraId="4DD03DFB" w14:textId="77777777" w:rsidR="00E72C8C" w:rsidRDefault="00E72C8C" w:rsidP="004C74D7">
            <w:r w:rsidRPr="001059E2">
              <w:rPr>
                <w:u w:val="single"/>
              </w:rPr>
              <w:t>Summarise</w:t>
            </w:r>
            <w:r>
              <w:t xml:space="preserve"> and understand whole texts by:</w:t>
            </w:r>
          </w:p>
          <w:p w14:paraId="48E6A92A" w14:textId="77777777" w:rsidR="00E72C8C" w:rsidRDefault="00E72C8C" w:rsidP="004C74D7">
            <w:pPr>
              <w:pStyle w:val="ListParagraph"/>
              <w:numPr>
                <w:ilvl w:val="0"/>
                <w:numId w:val="4"/>
              </w:numPr>
            </w:pPr>
            <w:r>
              <w:t>Identifying the main points from more than one paragraph and summarise the text using these.</w:t>
            </w:r>
          </w:p>
          <w:p w14:paraId="53F48813" w14:textId="77777777" w:rsidR="00E72C8C" w:rsidRDefault="00E72C8C" w:rsidP="004C74D7">
            <w:pPr>
              <w:pStyle w:val="ListParagraph"/>
              <w:numPr>
                <w:ilvl w:val="0"/>
                <w:numId w:val="4"/>
              </w:numPr>
            </w:pPr>
            <w:r>
              <w:t>Make comparisons within texts.</w:t>
            </w:r>
          </w:p>
          <w:p w14:paraId="6715163E" w14:textId="77777777" w:rsidR="00E72C8C" w:rsidRDefault="00E72C8C" w:rsidP="004C74D7">
            <w:pPr>
              <w:pStyle w:val="ListParagraph"/>
              <w:numPr>
                <w:ilvl w:val="0"/>
                <w:numId w:val="4"/>
              </w:numPr>
            </w:pPr>
            <w:r>
              <w:t>Identifying themes and conventions across a wide range of books.</w:t>
            </w:r>
          </w:p>
        </w:tc>
        <w:tc>
          <w:tcPr>
            <w:tcW w:w="3118" w:type="dxa"/>
            <w:vAlign w:val="center"/>
          </w:tcPr>
          <w:p w14:paraId="2F034475" w14:textId="77777777" w:rsidR="00E72C8C" w:rsidRPr="00E34A28" w:rsidRDefault="00E72C8C" w:rsidP="004C74D7">
            <w:pPr>
              <w:rPr>
                <w:color w:val="0070C0"/>
              </w:rPr>
            </w:pPr>
            <w:r w:rsidRPr="00E34A28">
              <w:rPr>
                <w:color w:val="0070C0"/>
              </w:rPr>
              <w:lastRenderedPageBreak/>
              <w:t>Read aloud whole books to children, with sign language interpretation, making sure these are of high quality and age appropriate interest.</w:t>
            </w:r>
          </w:p>
          <w:p w14:paraId="2B66009E" w14:textId="77777777" w:rsidR="00E72C8C" w:rsidRDefault="00E72C8C" w:rsidP="004C74D7"/>
          <w:p w14:paraId="03326526" w14:textId="77777777" w:rsidR="00E72C8C" w:rsidRDefault="00E72C8C" w:rsidP="004C74D7">
            <w:r>
              <w:t>Encourage children to borrow books to read for pleasure and encourage discussions about favourite books/authors/genres.</w:t>
            </w:r>
          </w:p>
          <w:p w14:paraId="3F5F1BAD" w14:textId="77777777" w:rsidR="00E72C8C" w:rsidRDefault="00E72C8C" w:rsidP="004C74D7"/>
          <w:p w14:paraId="3EB59085" w14:textId="77777777" w:rsidR="00E72C8C" w:rsidRDefault="00E72C8C" w:rsidP="004C74D7">
            <w:r>
              <w:t>Provide opportunities for children to engage with a wide range of books by promoting a ‘reading culture’ – book corners, library visits, rewards linked to reading etc.</w:t>
            </w:r>
          </w:p>
        </w:tc>
      </w:tr>
    </w:tbl>
    <w:p w14:paraId="0AB1F1E8" w14:textId="4342A2A4" w:rsidR="00E72C8C" w:rsidRDefault="00E72C8C" w:rsidP="00E72C8C">
      <w:pPr>
        <w:tabs>
          <w:tab w:val="left" w:pos="1275"/>
        </w:tabs>
      </w:pPr>
    </w:p>
    <w:p w14:paraId="6E6642C5" w14:textId="641C6D8F" w:rsidR="004824F4" w:rsidRDefault="004824F4" w:rsidP="00E72C8C">
      <w:pPr>
        <w:tabs>
          <w:tab w:val="left" w:pos="1275"/>
        </w:tabs>
      </w:pPr>
    </w:p>
    <w:p w14:paraId="31A3F9AA" w14:textId="7AADCC1D" w:rsidR="004824F4" w:rsidRDefault="004824F4" w:rsidP="00E72C8C">
      <w:pPr>
        <w:tabs>
          <w:tab w:val="left" w:pos="1275"/>
        </w:tabs>
      </w:pPr>
    </w:p>
    <w:p w14:paraId="787C812C" w14:textId="77777777" w:rsidR="004824F4" w:rsidRDefault="004824F4" w:rsidP="00E72C8C">
      <w:pPr>
        <w:tabs>
          <w:tab w:val="left" w:pos="1275"/>
        </w:tabs>
      </w:pPr>
    </w:p>
    <w:tbl>
      <w:tblPr>
        <w:tblStyle w:val="TableGrid"/>
        <w:tblpPr w:leftFromText="180" w:rightFromText="180" w:vertAnchor="text" w:horzAnchor="margin" w:tblpX="-1003" w:tblpY="253"/>
        <w:tblW w:w="15871" w:type="dxa"/>
        <w:tblLook w:val="04A0" w:firstRow="1" w:lastRow="0" w:firstColumn="1" w:lastColumn="0" w:noHBand="0" w:noVBand="1"/>
      </w:tblPr>
      <w:tblGrid>
        <w:gridCol w:w="1802"/>
        <w:gridCol w:w="2314"/>
        <w:gridCol w:w="2717"/>
        <w:gridCol w:w="2966"/>
        <w:gridCol w:w="2963"/>
        <w:gridCol w:w="3109"/>
      </w:tblGrid>
      <w:tr w:rsidR="00E72C8C" w14:paraId="5BF0C5BE" w14:textId="77777777" w:rsidTr="005E3959">
        <w:trPr>
          <w:trHeight w:val="1732"/>
        </w:trPr>
        <w:tc>
          <w:tcPr>
            <w:tcW w:w="1743" w:type="dxa"/>
            <w:vAlign w:val="center"/>
          </w:tcPr>
          <w:p w14:paraId="6F02AC33" w14:textId="77777777" w:rsidR="00E72C8C" w:rsidRPr="00EE63AA" w:rsidRDefault="00E72C8C" w:rsidP="000B66EC">
            <w:pPr>
              <w:jc w:val="center"/>
              <w:rPr>
                <w:b/>
                <w:bCs/>
                <w:sz w:val="28"/>
                <w:szCs w:val="28"/>
              </w:rPr>
            </w:pPr>
            <w:r w:rsidRPr="00EE63AA">
              <w:rPr>
                <w:b/>
                <w:bCs/>
                <w:sz w:val="28"/>
                <w:szCs w:val="28"/>
              </w:rPr>
              <w:lastRenderedPageBreak/>
              <w:t>Year 3</w:t>
            </w:r>
          </w:p>
          <w:p w14:paraId="54952214" w14:textId="77777777" w:rsidR="00E72C8C" w:rsidRPr="00EE63AA" w:rsidRDefault="00E72C8C" w:rsidP="000B66EC">
            <w:pPr>
              <w:jc w:val="center"/>
              <w:rPr>
                <w:b/>
                <w:bCs/>
                <w:sz w:val="28"/>
                <w:szCs w:val="28"/>
              </w:rPr>
            </w:pPr>
          </w:p>
          <w:p w14:paraId="3FBA6833" w14:textId="77777777" w:rsidR="00E72C8C" w:rsidRPr="00EE63AA" w:rsidRDefault="00E72C8C" w:rsidP="000B66EC">
            <w:pPr>
              <w:jc w:val="center"/>
              <w:rPr>
                <w:b/>
                <w:bCs/>
                <w:sz w:val="28"/>
                <w:szCs w:val="28"/>
              </w:rPr>
            </w:pPr>
            <w:r w:rsidRPr="00EE63AA">
              <w:rPr>
                <w:b/>
                <w:bCs/>
                <w:sz w:val="28"/>
                <w:szCs w:val="28"/>
              </w:rPr>
              <w:t>*Cross curricular opportunities</w:t>
            </w:r>
          </w:p>
          <w:p w14:paraId="3EB75B0D" w14:textId="77777777" w:rsidR="00B075B4" w:rsidRDefault="00B075B4" w:rsidP="000B66EC">
            <w:pPr>
              <w:jc w:val="center"/>
              <w:rPr>
                <w:b/>
                <w:bCs/>
              </w:rPr>
            </w:pPr>
          </w:p>
          <w:p w14:paraId="2185C548" w14:textId="77777777" w:rsidR="00B075B4" w:rsidRDefault="00B075B4" w:rsidP="000B66EC">
            <w:pPr>
              <w:jc w:val="center"/>
              <w:rPr>
                <w:b/>
                <w:bCs/>
              </w:rPr>
            </w:pPr>
          </w:p>
          <w:p w14:paraId="01B68BDE" w14:textId="77777777" w:rsidR="00B075B4" w:rsidRDefault="00B075B4" w:rsidP="000B66EC">
            <w:pPr>
              <w:jc w:val="center"/>
              <w:rPr>
                <w:b/>
                <w:bCs/>
              </w:rPr>
            </w:pPr>
          </w:p>
          <w:p w14:paraId="20AC0B1C" w14:textId="77777777" w:rsidR="00B075B4" w:rsidRDefault="00B075B4" w:rsidP="000B66EC">
            <w:pPr>
              <w:jc w:val="center"/>
              <w:rPr>
                <w:b/>
                <w:bCs/>
              </w:rPr>
            </w:pPr>
          </w:p>
          <w:p w14:paraId="561AFC34" w14:textId="77777777" w:rsidR="00B075B4" w:rsidRDefault="00B075B4" w:rsidP="000B66EC">
            <w:pPr>
              <w:jc w:val="center"/>
              <w:rPr>
                <w:b/>
                <w:bCs/>
              </w:rPr>
            </w:pPr>
          </w:p>
          <w:p w14:paraId="0EE8AB58" w14:textId="77777777" w:rsidR="00B075B4" w:rsidRDefault="00B075B4" w:rsidP="000B66EC">
            <w:pPr>
              <w:jc w:val="center"/>
              <w:rPr>
                <w:b/>
                <w:bCs/>
              </w:rPr>
            </w:pPr>
          </w:p>
          <w:p w14:paraId="59AEF1E6" w14:textId="77777777" w:rsidR="00B075B4" w:rsidRDefault="00B075B4" w:rsidP="000B66EC">
            <w:pPr>
              <w:jc w:val="center"/>
              <w:rPr>
                <w:b/>
                <w:bCs/>
              </w:rPr>
            </w:pPr>
          </w:p>
          <w:p w14:paraId="62559D77" w14:textId="77777777" w:rsidR="00B075B4" w:rsidRDefault="00B075B4" w:rsidP="000B66EC">
            <w:pPr>
              <w:jc w:val="center"/>
              <w:rPr>
                <w:b/>
                <w:bCs/>
              </w:rPr>
            </w:pPr>
          </w:p>
          <w:p w14:paraId="1391F6B6" w14:textId="77777777" w:rsidR="00B075B4" w:rsidRDefault="00B075B4" w:rsidP="000B66EC">
            <w:pPr>
              <w:jc w:val="center"/>
              <w:rPr>
                <w:b/>
                <w:bCs/>
              </w:rPr>
            </w:pPr>
          </w:p>
          <w:p w14:paraId="10E5BEC2" w14:textId="77777777" w:rsidR="00B075B4" w:rsidRDefault="00B075B4" w:rsidP="000B66EC">
            <w:pPr>
              <w:jc w:val="center"/>
              <w:rPr>
                <w:b/>
                <w:bCs/>
              </w:rPr>
            </w:pPr>
          </w:p>
          <w:p w14:paraId="50556089" w14:textId="77777777" w:rsidR="00B075B4" w:rsidRDefault="00B075B4" w:rsidP="000B66EC">
            <w:pPr>
              <w:jc w:val="center"/>
              <w:rPr>
                <w:b/>
                <w:bCs/>
              </w:rPr>
            </w:pPr>
          </w:p>
          <w:p w14:paraId="278CB896" w14:textId="77777777" w:rsidR="00B075B4" w:rsidRDefault="00B075B4" w:rsidP="000B66EC">
            <w:pPr>
              <w:jc w:val="center"/>
              <w:rPr>
                <w:b/>
                <w:bCs/>
              </w:rPr>
            </w:pPr>
          </w:p>
          <w:p w14:paraId="697A4713" w14:textId="77777777" w:rsidR="00B075B4" w:rsidRDefault="00B075B4" w:rsidP="000B66EC">
            <w:pPr>
              <w:jc w:val="center"/>
              <w:rPr>
                <w:b/>
                <w:bCs/>
              </w:rPr>
            </w:pPr>
          </w:p>
          <w:p w14:paraId="5636E25D" w14:textId="77777777" w:rsidR="00B075B4" w:rsidRDefault="00B075B4" w:rsidP="000B66EC">
            <w:pPr>
              <w:jc w:val="center"/>
              <w:rPr>
                <w:b/>
                <w:bCs/>
              </w:rPr>
            </w:pPr>
          </w:p>
          <w:p w14:paraId="45111B7B" w14:textId="77777777" w:rsidR="00B075B4" w:rsidRDefault="00B075B4" w:rsidP="000B66EC">
            <w:pPr>
              <w:jc w:val="center"/>
              <w:rPr>
                <w:b/>
                <w:bCs/>
              </w:rPr>
            </w:pPr>
          </w:p>
          <w:p w14:paraId="78493559" w14:textId="1296FA68" w:rsidR="00B075B4" w:rsidRPr="000F2BA5" w:rsidRDefault="00B075B4" w:rsidP="000B66EC">
            <w:pPr>
              <w:jc w:val="center"/>
              <w:rPr>
                <w:b/>
                <w:bCs/>
              </w:rPr>
            </w:pPr>
          </w:p>
        </w:tc>
        <w:tc>
          <w:tcPr>
            <w:tcW w:w="2323" w:type="dxa"/>
            <w:vAlign w:val="center"/>
          </w:tcPr>
          <w:p w14:paraId="2B90A09A" w14:textId="77777777" w:rsidR="00E72C8C" w:rsidRDefault="00E72C8C" w:rsidP="00B075B4">
            <w:r>
              <w:t>*Continue to develop vocabulary across the curriculum, focusing on higher level, ambitious vocabulary as well as basic vocabulary.</w:t>
            </w:r>
          </w:p>
          <w:p w14:paraId="666E04CA" w14:textId="77777777" w:rsidR="00E72C8C" w:rsidRDefault="00E72C8C" w:rsidP="00B075B4"/>
          <w:p w14:paraId="25BAB936" w14:textId="77777777" w:rsidR="00E72C8C" w:rsidRDefault="00E72C8C" w:rsidP="00B075B4">
            <w:r>
              <w:t>Continue to pre-teach vocabulary that is found in their reading book or class text.</w:t>
            </w:r>
          </w:p>
          <w:p w14:paraId="076021D0" w14:textId="77777777" w:rsidR="00E72C8C" w:rsidRPr="00E34A28" w:rsidRDefault="00E72C8C" w:rsidP="00B075B4">
            <w:pPr>
              <w:rPr>
                <w:color w:val="0070C0"/>
              </w:rPr>
            </w:pPr>
          </w:p>
          <w:p w14:paraId="0DFDF033" w14:textId="77777777" w:rsidR="00E72C8C" w:rsidRPr="00E34A28" w:rsidRDefault="00E72C8C" w:rsidP="00B075B4">
            <w:pPr>
              <w:rPr>
                <w:color w:val="0070C0"/>
              </w:rPr>
            </w:pPr>
            <w:r w:rsidRPr="00E34A28">
              <w:rPr>
                <w:color w:val="0070C0"/>
              </w:rPr>
              <w:t>Continue to draw attention to the differences between English and BSL and how the non-manual features of sign language can be used to demonstrate the breadth of vocabulary in spoken English (e.g. raining, pouring)</w:t>
            </w:r>
          </w:p>
          <w:p w14:paraId="61F47A84" w14:textId="77777777" w:rsidR="00E72C8C" w:rsidRDefault="00E72C8C" w:rsidP="00B075B4"/>
          <w:p w14:paraId="7B0CF74F" w14:textId="77777777" w:rsidR="00E72C8C" w:rsidRDefault="00E72C8C" w:rsidP="00B075B4">
            <w:r>
              <w:t>Teach the difference between the thesaurus and the dictionary.</w:t>
            </w:r>
          </w:p>
          <w:p w14:paraId="3B789E57" w14:textId="77777777" w:rsidR="00E72C8C" w:rsidRDefault="00E72C8C" w:rsidP="00B075B4"/>
          <w:p w14:paraId="1D5F4733" w14:textId="77777777" w:rsidR="00E72C8C" w:rsidRDefault="00E72C8C" w:rsidP="00B075B4">
            <w:r>
              <w:t xml:space="preserve">Support children to explore new </w:t>
            </w:r>
            <w:r>
              <w:lastRenderedPageBreak/>
              <w:t xml:space="preserve">vocabulary independently, using tools such as children’s pictorial dictionary, google images, spread the sign, BSL online dictionary. </w:t>
            </w:r>
          </w:p>
        </w:tc>
        <w:tc>
          <w:tcPr>
            <w:tcW w:w="2733" w:type="dxa"/>
            <w:vAlign w:val="center"/>
          </w:tcPr>
          <w:p w14:paraId="6B3B2FF7" w14:textId="77777777" w:rsidR="00E72C8C" w:rsidRDefault="00E72C8C" w:rsidP="00B075B4">
            <w:r w:rsidRPr="004227AE">
              <w:rPr>
                <w:color w:val="FF0000"/>
              </w:rPr>
              <w:lastRenderedPageBreak/>
              <w:t>Where appropriate, systematic phonics teaching will continue into key stage 2 as part of an extended phonics programme.</w:t>
            </w:r>
          </w:p>
          <w:p w14:paraId="58ABF8A9" w14:textId="77777777" w:rsidR="00E72C8C" w:rsidRDefault="00E72C8C" w:rsidP="00B075B4"/>
          <w:p w14:paraId="586F54D1" w14:textId="77777777" w:rsidR="00E72C8C" w:rsidRDefault="00E72C8C" w:rsidP="00B075B4">
            <w:r>
              <w:t>Teach children read year 3 and 4 common exception words by sight.</w:t>
            </w:r>
          </w:p>
          <w:p w14:paraId="4215C592" w14:textId="77777777" w:rsidR="00E72C8C" w:rsidRDefault="00E72C8C" w:rsidP="00B075B4"/>
          <w:p w14:paraId="58493E3D" w14:textId="77777777" w:rsidR="00E72C8C" w:rsidRDefault="00E72C8C" w:rsidP="00B075B4">
            <w:r>
              <w:t>Continue to teach morphology through root words, compound words, common prefixes and suffixes (as set out in the National Curriculum) and encourage children to apply this knowledge when reading new words.</w:t>
            </w:r>
          </w:p>
          <w:p w14:paraId="0CE59FF3" w14:textId="77777777" w:rsidR="00E72C8C" w:rsidRDefault="00E72C8C" w:rsidP="00B075B4"/>
          <w:p w14:paraId="6035F56F" w14:textId="77777777" w:rsidR="00E72C8C" w:rsidRDefault="00E72C8C" w:rsidP="00B075B4">
            <w:r>
              <w:t xml:space="preserve"> Teach children to sight recognise the words that appear in their reading book and in the class text, through starter activities, intervention activities, homework activities and games. Repetition will help </w:t>
            </w:r>
            <w:r>
              <w:lastRenderedPageBreak/>
              <w:t>children retain this knowledge.</w:t>
            </w:r>
          </w:p>
          <w:p w14:paraId="11157A18" w14:textId="77777777" w:rsidR="00E72C8C" w:rsidRDefault="00E72C8C" w:rsidP="00B075B4"/>
          <w:p w14:paraId="7FF9AB3A" w14:textId="77777777" w:rsidR="00E72C8C" w:rsidRDefault="00E72C8C" w:rsidP="00B075B4">
            <w:r>
              <w:t>Teach pupils to use a range of clues to work out the meaning of new words, e.g. picture clues, sentence clues (context)</w:t>
            </w:r>
          </w:p>
          <w:p w14:paraId="282ADF56" w14:textId="77777777" w:rsidR="00E72C8C" w:rsidRDefault="00E72C8C" w:rsidP="00B075B4"/>
          <w:p w14:paraId="0FC6A51C" w14:textId="77777777" w:rsidR="00E72C8C" w:rsidRDefault="00E72C8C" w:rsidP="00B075B4"/>
          <w:p w14:paraId="52B8E5DB" w14:textId="77777777" w:rsidR="00E72C8C" w:rsidRDefault="00E72C8C" w:rsidP="00B075B4"/>
        </w:tc>
        <w:tc>
          <w:tcPr>
            <w:tcW w:w="2977" w:type="dxa"/>
            <w:vAlign w:val="center"/>
          </w:tcPr>
          <w:p w14:paraId="2BD0B601" w14:textId="77777777" w:rsidR="00E72C8C" w:rsidRDefault="00E72C8C" w:rsidP="00B075B4">
            <w:r>
              <w:lastRenderedPageBreak/>
              <w:t>Use resources such as books without words or short films to practise inferencing, summarising and predicting skills.</w:t>
            </w:r>
          </w:p>
          <w:p w14:paraId="00E31E22" w14:textId="77777777" w:rsidR="00E72C8C" w:rsidRDefault="00E72C8C" w:rsidP="00B075B4"/>
          <w:p w14:paraId="2407A2B2" w14:textId="77777777" w:rsidR="00E72C8C" w:rsidRDefault="00E72C8C" w:rsidP="00B075B4">
            <w:r>
              <w:t>Oral retelling of familiar tales such as fairy stories, myths, traditional tales.</w:t>
            </w:r>
          </w:p>
          <w:p w14:paraId="53F93DD0" w14:textId="77777777" w:rsidR="00E72C8C" w:rsidRDefault="00E72C8C" w:rsidP="00B075B4"/>
          <w:p w14:paraId="1BC52DEB" w14:textId="77777777" w:rsidR="00E72C8C" w:rsidRDefault="00E72C8C" w:rsidP="00B075B4">
            <w:r>
              <w:t xml:space="preserve">*Continue to practise abstract language, both in targeted language interventions and also in general conversations or cross curricular topics. For </w:t>
            </w:r>
            <w:proofErr w:type="gramStart"/>
            <w:r>
              <w:t>example</w:t>
            </w:r>
            <w:proofErr w:type="gramEnd"/>
            <w:r>
              <w:t xml:space="preserve"> asking questions such as ‘why does that happen?’, ‘how do you know?’ ‘why do you think that?’. Staff to model this by commenting with their own thoughts.</w:t>
            </w:r>
          </w:p>
          <w:p w14:paraId="767F47F7" w14:textId="77777777" w:rsidR="00E72C8C" w:rsidRDefault="00E72C8C" w:rsidP="00B075B4"/>
          <w:p w14:paraId="0BF8C665" w14:textId="77777777" w:rsidR="00E72C8C" w:rsidRDefault="00E72C8C" w:rsidP="00B075B4"/>
          <w:p w14:paraId="61DFC750" w14:textId="77777777" w:rsidR="00E72C8C" w:rsidRDefault="00E72C8C" w:rsidP="00B075B4">
            <w:r>
              <w:t>Develop theory of mind skills using books/stories/films</w:t>
            </w:r>
          </w:p>
          <w:p w14:paraId="60EE31DC" w14:textId="77777777" w:rsidR="00E72C8C" w:rsidRDefault="00E72C8C" w:rsidP="00B075B4">
            <w:r>
              <w:t>(e.g. in The Gruffalo, the Gruffalo thinks that the characters are scared of the mouse)</w:t>
            </w:r>
          </w:p>
          <w:p w14:paraId="2CFBB10B" w14:textId="77777777" w:rsidR="00E72C8C" w:rsidRDefault="00E72C8C" w:rsidP="00B075B4"/>
        </w:tc>
        <w:tc>
          <w:tcPr>
            <w:tcW w:w="2977" w:type="dxa"/>
            <w:vAlign w:val="center"/>
          </w:tcPr>
          <w:p w14:paraId="4EC3D0F5" w14:textId="2800B385" w:rsidR="00E72C8C" w:rsidRDefault="00E34A28" w:rsidP="00B075B4">
            <w:r>
              <w:t>Aim to r</w:t>
            </w:r>
            <w:r w:rsidR="00E72C8C">
              <w:t xml:space="preserve">ead </w:t>
            </w:r>
            <w:r w:rsidR="00E72C8C" w:rsidRPr="00E34A28">
              <w:t xml:space="preserve">3 times per </w:t>
            </w:r>
            <w:r w:rsidR="00E72C8C">
              <w:t>week with an adult, using a colour banded book at an appropriate level.</w:t>
            </w:r>
          </w:p>
          <w:p w14:paraId="4934184D" w14:textId="77777777" w:rsidR="00E72C8C" w:rsidRDefault="00E72C8C" w:rsidP="00B075B4"/>
          <w:p w14:paraId="6E951EE2" w14:textId="77777777" w:rsidR="00E72C8C" w:rsidRDefault="00E72C8C" w:rsidP="00B075B4">
            <w:r>
              <w:t>*Apply their reading retrieval skills across the curriculum, e.g. using text books and reference books.</w:t>
            </w:r>
          </w:p>
          <w:p w14:paraId="69CEA6EE" w14:textId="77777777" w:rsidR="00E72C8C" w:rsidRDefault="00E72C8C" w:rsidP="00B075B4"/>
          <w:p w14:paraId="37E6E8C7" w14:textId="77777777" w:rsidR="00E72C8C" w:rsidRPr="001059E2" w:rsidRDefault="00E72C8C" w:rsidP="00B075B4">
            <w:r>
              <w:t>Read and listen to a wide range of genres including fiction, non-fiction, poetry and plays and discuss the differences between these.</w:t>
            </w:r>
            <w:r w:rsidR="001059E2">
              <w:t xml:space="preserve"> </w:t>
            </w:r>
            <w:r w:rsidRPr="00976359">
              <w:rPr>
                <w:color w:val="FF0000"/>
              </w:rPr>
              <w:t>(Again, a heavier emphasis may be placed on narrative fiction and non-fiction due to gaps in early language)</w:t>
            </w:r>
          </w:p>
          <w:p w14:paraId="307CFED9" w14:textId="77777777" w:rsidR="00E72C8C" w:rsidRDefault="00E72C8C" w:rsidP="00B075B4"/>
          <w:p w14:paraId="46499B88" w14:textId="77777777" w:rsidR="00E72C8C" w:rsidRDefault="00E72C8C" w:rsidP="00B075B4">
            <w:r>
              <w:t>Show children how poetic/figurative language can be translated into BSL.</w:t>
            </w:r>
          </w:p>
          <w:p w14:paraId="10E07BF0" w14:textId="77777777" w:rsidR="00E72C8C" w:rsidRDefault="00E72C8C" w:rsidP="00B075B4"/>
          <w:p w14:paraId="0EFF5D43" w14:textId="77777777" w:rsidR="00E72C8C" w:rsidRDefault="00E72C8C" w:rsidP="00B075B4">
            <w:r>
              <w:t>Continue to practise inferencing and prediction based on information stated in the text.</w:t>
            </w:r>
          </w:p>
          <w:p w14:paraId="75A99A38" w14:textId="77777777" w:rsidR="00E72C8C" w:rsidRDefault="00E72C8C" w:rsidP="00B075B4"/>
          <w:p w14:paraId="068E501B" w14:textId="77777777" w:rsidR="00E72C8C" w:rsidRDefault="00E72C8C" w:rsidP="00B075B4">
            <w:r>
              <w:lastRenderedPageBreak/>
              <w:t>Summarise a text into beginning, middle and end.</w:t>
            </w:r>
          </w:p>
          <w:p w14:paraId="1CA3D5BB" w14:textId="77777777" w:rsidR="00E72C8C" w:rsidRDefault="00E72C8C" w:rsidP="00B075B4"/>
          <w:p w14:paraId="544B2A12" w14:textId="77777777" w:rsidR="00E72C8C" w:rsidRDefault="00E72C8C" w:rsidP="00B075B4">
            <w:r>
              <w:t>Draw simple comparisons within the text, for example how has a character changed at the end compared with the start.</w:t>
            </w:r>
          </w:p>
          <w:p w14:paraId="6299C4C9" w14:textId="77777777" w:rsidR="00E72C8C" w:rsidRDefault="00E72C8C" w:rsidP="00B075B4"/>
          <w:p w14:paraId="401F4177" w14:textId="77777777" w:rsidR="00E72C8C" w:rsidRDefault="00E72C8C" w:rsidP="00B075B4">
            <w:r>
              <w:t>Perform poems and plays, using the correct intonation, tone, action and volume to show understanding.</w:t>
            </w:r>
          </w:p>
          <w:p w14:paraId="0A1F4208" w14:textId="77777777" w:rsidR="00E72C8C" w:rsidRDefault="00E72C8C" w:rsidP="00B075B4"/>
          <w:p w14:paraId="6C34F18A" w14:textId="77777777" w:rsidR="00E72C8C" w:rsidRDefault="00E72C8C" w:rsidP="00B075B4">
            <w:r>
              <w:t>Recognise some different forms of poetry, including free verse and narrative poetry.</w:t>
            </w:r>
          </w:p>
          <w:p w14:paraId="462323A8" w14:textId="77777777" w:rsidR="00E72C8C" w:rsidRDefault="00E72C8C" w:rsidP="00B075B4"/>
        </w:tc>
        <w:tc>
          <w:tcPr>
            <w:tcW w:w="3118" w:type="dxa"/>
            <w:vAlign w:val="center"/>
          </w:tcPr>
          <w:p w14:paraId="4D1BCCDB" w14:textId="77777777" w:rsidR="00E72C8C" w:rsidRPr="00E34A28" w:rsidRDefault="00E72C8C" w:rsidP="00B075B4">
            <w:pPr>
              <w:rPr>
                <w:color w:val="0070C0"/>
              </w:rPr>
            </w:pPr>
            <w:r w:rsidRPr="00E34A28">
              <w:rPr>
                <w:color w:val="0070C0"/>
              </w:rPr>
              <w:lastRenderedPageBreak/>
              <w:t>Read aloud whole books to children, with sign language interpretation, making sure these are of high quality and age appropriate interest.</w:t>
            </w:r>
          </w:p>
          <w:p w14:paraId="3E8ECBD2" w14:textId="77777777" w:rsidR="00E72C8C" w:rsidRDefault="00E72C8C" w:rsidP="00B075B4"/>
          <w:p w14:paraId="072DFE1A" w14:textId="77777777" w:rsidR="00E72C8C" w:rsidRDefault="00E72C8C" w:rsidP="00B075B4">
            <w:r>
              <w:t>Encourage children to borrow books to read for pleasure and encourage discussions about favourite books/authors/genres.</w:t>
            </w:r>
          </w:p>
          <w:p w14:paraId="0A79D183" w14:textId="77777777" w:rsidR="00E72C8C" w:rsidRDefault="00E72C8C" w:rsidP="00B075B4"/>
          <w:p w14:paraId="7E674C8D" w14:textId="77777777" w:rsidR="00E72C8C" w:rsidRDefault="00E72C8C" w:rsidP="00B075B4">
            <w:r>
              <w:t>Provide opportunities for children to engage with a wide range of books by promoting a ‘reading culture’ – book corners, library visits, rewards linked to reading etc.</w:t>
            </w:r>
          </w:p>
        </w:tc>
      </w:tr>
    </w:tbl>
    <w:p w14:paraId="01E2910D" w14:textId="77777777" w:rsidR="00E72C8C" w:rsidRDefault="00E72C8C" w:rsidP="00E72C8C"/>
    <w:tbl>
      <w:tblPr>
        <w:tblStyle w:val="TableGrid"/>
        <w:tblpPr w:leftFromText="180" w:rightFromText="180" w:vertAnchor="text" w:horzAnchor="margin" w:tblpX="-998" w:tblpY="-58"/>
        <w:tblW w:w="16438" w:type="dxa"/>
        <w:tblLook w:val="04A0" w:firstRow="1" w:lastRow="0" w:firstColumn="1" w:lastColumn="0" w:noHBand="0" w:noVBand="1"/>
      </w:tblPr>
      <w:tblGrid>
        <w:gridCol w:w="1838"/>
        <w:gridCol w:w="2268"/>
        <w:gridCol w:w="2693"/>
        <w:gridCol w:w="2977"/>
        <w:gridCol w:w="2977"/>
        <w:gridCol w:w="3685"/>
      </w:tblGrid>
      <w:tr w:rsidR="00E72C8C" w14:paraId="5FCCC473" w14:textId="77777777" w:rsidTr="006734DA">
        <w:trPr>
          <w:trHeight w:val="1734"/>
        </w:trPr>
        <w:tc>
          <w:tcPr>
            <w:tcW w:w="1838" w:type="dxa"/>
            <w:vAlign w:val="center"/>
          </w:tcPr>
          <w:p w14:paraId="5A7F0940" w14:textId="77777777" w:rsidR="00E72C8C" w:rsidRPr="006734DA" w:rsidRDefault="00E72C8C" w:rsidP="006734DA">
            <w:pPr>
              <w:jc w:val="center"/>
              <w:rPr>
                <w:b/>
                <w:bCs/>
                <w:sz w:val="28"/>
                <w:szCs w:val="28"/>
              </w:rPr>
            </w:pPr>
            <w:r w:rsidRPr="006734DA">
              <w:rPr>
                <w:b/>
                <w:bCs/>
                <w:sz w:val="28"/>
                <w:szCs w:val="28"/>
              </w:rPr>
              <w:lastRenderedPageBreak/>
              <w:t>Year 2</w:t>
            </w:r>
          </w:p>
          <w:p w14:paraId="5692BB2F" w14:textId="77777777" w:rsidR="00E72C8C" w:rsidRPr="006734DA" w:rsidRDefault="00E72C8C" w:rsidP="006734DA">
            <w:pPr>
              <w:jc w:val="center"/>
              <w:rPr>
                <w:b/>
                <w:bCs/>
                <w:sz w:val="28"/>
                <w:szCs w:val="28"/>
              </w:rPr>
            </w:pPr>
          </w:p>
          <w:p w14:paraId="5623D93B" w14:textId="26194480" w:rsidR="00E72C8C" w:rsidRPr="006734DA" w:rsidRDefault="00E72C8C" w:rsidP="006734DA">
            <w:pPr>
              <w:jc w:val="center"/>
              <w:rPr>
                <w:b/>
                <w:bCs/>
                <w:sz w:val="28"/>
                <w:szCs w:val="28"/>
              </w:rPr>
            </w:pPr>
            <w:r w:rsidRPr="006734DA">
              <w:rPr>
                <w:b/>
                <w:bCs/>
                <w:sz w:val="28"/>
                <w:szCs w:val="28"/>
              </w:rPr>
              <w:t>*cross curricular opportunities</w:t>
            </w:r>
          </w:p>
          <w:p w14:paraId="3265A3B0" w14:textId="004571D4" w:rsidR="00B075B4" w:rsidRDefault="00B075B4" w:rsidP="006734DA">
            <w:pPr>
              <w:jc w:val="center"/>
              <w:rPr>
                <w:b/>
                <w:bCs/>
              </w:rPr>
            </w:pPr>
          </w:p>
          <w:p w14:paraId="032C9229" w14:textId="5FEFCE97" w:rsidR="00B075B4" w:rsidRDefault="00B075B4" w:rsidP="006734DA">
            <w:pPr>
              <w:jc w:val="center"/>
              <w:rPr>
                <w:b/>
                <w:bCs/>
              </w:rPr>
            </w:pPr>
          </w:p>
          <w:p w14:paraId="0DD558B4" w14:textId="4CB8AD7C" w:rsidR="00B075B4" w:rsidRDefault="00B075B4" w:rsidP="006734DA">
            <w:pPr>
              <w:jc w:val="center"/>
              <w:rPr>
                <w:b/>
                <w:bCs/>
              </w:rPr>
            </w:pPr>
          </w:p>
          <w:p w14:paraId="63E43B72" w14:textId="45C9769B" w:rsidR="00B075B4" w:rsidRDefault="00B075B4" w:rsidP="006734DA">
            <w:pPr>
              <w:jc w:val="center"/>
              <w:rPr>
                <w:b/>
                <w:bCs/>
              </w:rPr>
            </w:pPr>
          </w:p>
          <w:p w14:paraId="5CD7EB41" w14:textId="6268F95F" w:rsidR="00B075B4" w:rsidRDefault="00B075B4" w:rsidP="006734DA">
            <w:pPr>
              <w:jc w:val="center"/>
              <w:rPr>
                <w:b/>
                <w:bCs/>
              </w:rPr>
            </w:pPr>
          </w:p>
          <w:p w14:paraId="7033ACC4" w14:textId="0977D3B1" w:rsidR="00B075B4" w:rsidRDefault="00B075B4" w:rsidP="006734DA">
            <w:pPr>
              <w:jc w:val="center"/>
              <w:rPr>
                <w:b/>
                <w:bCs/>
              </w:rPr>
            </w:pPr>
          </w:p>
          <w:p w14:paraId="5500E3C6" w14:textId="1E2EFECB" w:rsidR="00B075B4" w:rsidRDefault="00B075B4" w:rsidP="006734DA">
            <w:pPr>
              <w:jc w:val="center"/>
              <w:rPr>
                <w:b/>
                <w:bCs/>
              </w:rPr>
            </w:pPr>
          </w:p>
          <w:p w14:paraId="0BF17FC0" w14:textId="4ABE9F99" w:rsidR="00B075B4" w:rsidRDefault="00B075B4" w:rsidP="006734DA">
            <w:pPr>
              <w:jc w:val="center"/>
              <w:rPr>
                <w:b/>
                <w:bCs/>
              </w:rPr>
            </w:pPr>
          </w:p>
          <w:p w14:paraId="0DFD88ED" w14:textId="527AA57E" w:rsidR="00B075B4" w:rsidRDefault="00B075B4" w:rsidP="006734DA">
            <w:pPr>
              <w:jc w:val="center"/>
              <w:rPr>
                <w:b/>
                <w:bCs/>
              </w:rPr>
            </w:pPr>
          </w:p>
          <w:p w14:paraId="462BB1DB" w14:textId="15530BA8" w:rsidR="00B075B4" w:rsidRDefault="00B075B4" w:rsidP="006734DA">
            <w:pPr>
              <w:jc w:val="center"/>
              <w:rPr>
                <w:b/>
                <w:bCs/>
              </w:rPr>
            </w:pPr>
          </w:p>
          <w:p w14:paraId="2DF2F17E" w14:textId="5C2730DC" w:rsidR="00B075B4" w:rsidRDefault="00B075B4" w:rsidP="006734DA">
            <w:pPr>
              <w:jc w:val="center"/>
              <w:rPr>
                <w:b/>
                <w:bCs/>
              </w:rPr>
            </w:pPr>
          </w:p>
          <w:p w14:paraId="668A49B4" w14:textId="623A59CD" w:rsidR="00B075B4" w:rsidRDefault="00B075B4" w:rsidP="006734DA">
            <w:pPr>
              <w:jc w:val="center"/>
              <w:rPr>
                <w:b/>
                <w:bCs/>
              </w:rPr>
            </w:pPr>
          </w:p>
          <w:p w14:paraId="7393FE63" w14:textId="0F9311E8" w:rsidR="00B075B4" w:rsidRDefault="00B075B4" w:rsidP="006734DA">
            <w:pPr>
              <w:jc w:val="center"/>
              <w:rPr>
                <w:b/>
                <w:bCs/>
              </w:rPr>
            </w:pPr>
          </w:p>
          <w:p w14:paraId="1822A12A" w14:textId="038D7E5C" w:rsidR="00B075B4" w:rsidRDefault="00B075B4" w:rsidP="006734DA">
            <w:pPr>
              <w:jc w:val="center"/>
              <w:rPr>
                <w:b/>
                <w:bCs/>
              </w:rPr>
            </w:pPr>
          </w:p>
          <w:p w14:paraId="66354871" w14:textId="2528F9A9" w:rsidR="00B075B4" w:rsidRDefault="00B075B4" w:rsidP="006734DA">
            <w:pPr>
              <w:jc w:val="center"/>
              <w:rPr>
                <w:b/>
                <w:bCs/>
              </w:rPr>
            </w:pPr>
          </w:p>
          <w:p w14:paraId="2FFE7D5F" w14:textId="511C6919" w:rsidR="00B075B4" w:rsidRDefault="00B075B4" w:rsidP="006734DA">
            <w:pPr>
              <w:jc w:val="center"/>
              <w:rPr>
                <w:b/>
                <w:bCs/>
              </w:rPr>
            </w:pPr>
          </w:p>
          <w:p w14:paraId="49F8B7C7" w14:textId="65AF2302" w:rsidR="00B075B4" w:rsidRDefault="00B075B4" w:rsidP="006734DA">
            <w:pPr>
              <w:jc w:val="center"/>
              <w:rPr>
                <w:b/>
                <w:bCs/>
              </w:rPr>
            </w:pPr>
          </w:p>
          <w:p w14:paraId="0ADEFC24" w14:textId="277BA096" w:rsidR="00B075B4" w:rsidRDefault="00B075B4" w:rsidP="006734DA">
            <w:pPr>
              <w:jc w:val="center"/>
              <w:rPr>
                <w:b/>
                <w:bCs/>
              </w:rPr>
            </w:pPr>
          </w:p>
          <w:p w14:paraId="4CCC541D" w14:textId="55C3AA29" w:rsidR="00B075B4" w:rsidRDefault="00B075B4" w:rsidP="006734DA">
            <w:pPr>
              <w:jc w:val="center"/>
              <w:rPr>
                <w:b/>
                <w:bCs/>
              </w:rPr>
            </w:pPr>
          </w:p>
          <w:p w14:paraId="4E63C7A0" w14:textId="64EE3212" w:rsidR="00B075B4" w:rsidRDefault="00B075B4" w:rsidP="006734DA">
            <w:pPr>
              <w:jc w:val="center"/>
              <w:rPr>
                <w:b/>
                <w:bCs/>
              </w:rPr>
            </w:pPr>
          </w:p>
          <w:p w14:paraId="2103BA6D" w14:textId="2713B1EE" w:rsidR="00B075B4" w:rsidRDefault="00B075B4" w:rsidP="006734DA">
            <w:pPr>
              <w:jc w:val="center"/>
              <w:rPr>
                <w:b/>
                <w:bCs/>
              </w:rPr>
            </w:pPr>
          </w:p>
          <w:p w14:paraId="399DB221" w14:textId="71C77E71" w:rsidR="00B075B4" w:rsidRDefault="00B075B4" w:rsidP="006734DA">
            <w:pPr>
              <w:jc w:val="center"/>
              <w:rPr>
                <w:b/>
                <w:bCs/>
              </w:rPr>
            </w:pPr>
          </w:p>
          <w:p w14:paraId="0D4AA8D2" w14:textId="77777777" w:rsidR="00B075B4" w:rsidRPr="000F2BA5" w:rsidRDefault="00B075B4" w:rsidP="006734DA">
            <w:pPr>
              <w:jc w:val="center"/>
              <w:rPr>
                <w:b/>
                <w:bCs/>
              </w:rPr>
            </w:pPr>
          </w:p>
          <w:p w14:paraId="3851A080" w14:textId="77777777" w:rsidR="00E72C8C" w:rsidRPr="000F2BA5" w:rsidRDefault="00E72C8C" w:rsidP="006734DA">
            <w:pPr>
              <w:jc w:val="center"/>
              <w:rPr>
                <w:b/>
                <w:bCs/>
              </w:rPr>
            </w:pPr>
          </w:p>
        </w:tc>
        <w:tc>
          <w:tcPr>
            <w:tcW w:w="2268" w:type="dxa"/>
            <w:vAlign w:val="center"/>
          </w:tcPr>
          <w:p w14:paraId="2E870FD7" w14:textId="77777777" w:rsidR="00E72C8C" w:rsidRPr="006734DA" w:rsidRDefault="00E72C8C" w:rsidP="006734DA">
            <w:pPr>
              <w:rPr>
                <w:rFonts w:cstheme="minorHAnsi"/>
                <w:color w:val="0070C0"/>
              </w:rPr>
            </w:pPr>
            <w:r w:rsidRPr="006734DA">
              <w:rPr>
                <w:rFonts w:cstheme="minorHAnsi"/>
                <w:color w:val="0070C0"/>
              </w:rPr>
              <w:t xml:space="preserve">*Explicitly teach children to say/sign general words associated with their topic, focusing particularly on tier 1 and 2 vocabulary to fill in any vocabulary gaps. </w:t>
            </w:r>
          </w:p>
          <w:p w14:paraId="0E776D92" w14:textId="77777777" w:rsidR="00E72C8C" w:rsidRPr="006734DA" w:rsidRDefault="00E72C8C" w:rsidP="006734DA">
            <w:pPr>
              <w:rPr>
                <w:rFonts w:cstheme="minorHAnsi"/>
                <w:color w:val="0070C0"/>
              </w:rPr>
            </w:pPr>
          </w:p>
          <w:p w14:paraId="16B331F0" w14:textId="77777777" w:rsidR="00E72C8C" w:rsidRPr="006734DA" w:rsidRDefault="00E72C8C" w:rsidP="006734DA">
            <w:pPr>
              <w:rPr>
                <w:rFonts w:cstheme="minorHAnsi"/>
                <w:color w:val="0070C0"/>
              </w:rPr>
            </w:pPr>
            <w:r w:rsidRPr="006734DA">
              <w:rPr>
                <w:rFonts w:cstheme="minorHAnsi"/>
                <w:color w:val="0070C0"/>
              </w:rPr>
              <w:t>Explicitly teach children to say/sign words which appear in their reading book.</w:t>
            </w:r>
          </w:p>
          <w:p w14:paraId="738F8AFE" w14:textId="77777777" w:rsidR="00E72C8C" w:rsidRPr="006734DA" w:rsidRDefault="00E72C8C" w:rsidP="006734DA">
            <w:pPr>
              <w:rPr>
                <w:rFonts w:cstheme="minorHAnsi"/>
              </w:rPr>
            </w:pPr>
          </w:p>
          <w:p w14:paraId="64D42510" w14:textId="77777777" w:rsidR="00E72C8C" w:rsidRPr="006734DA" w:rsidRDefault="00E72C8C" w:rsidP="006734DA">
            <w:pPr>
              <w:rPr>
                <w:rFonts w:cstheme="minorHAnsi"/>
              </w:rPr>
            </w:pPr>
            <w:r w:rsidRPr="006734DA">
              <w:rPr>
                <w:rFonts w:cstheme="minorHAnsi"/>
              </w:rPr>
              <w:t xml:space="preserve">Start to discuss favourite words and why one word might be chosen over another. </w:t>
            </w:r>
          </w:p>
          <w:p w14:paraId="399EBB24" w14:textId="77777777" w:rsidR="00E72C8C" w:rsidRPr="006734DA" w:rsidRDefault="00E72C8C" w:rsidP="006734DA">
            <w:pPr>
              <w:rPr>
                <w:rFonts w:cstheme="minorHAnsi"/>
              </w:rPr>
            </w:pPr>
          </w:p>
          <w:p w14:paraId="197E363D" w14:textId="77777777" w:rsidR="00E72C8C" w:rsidRPr="006734DA" w:rsidRDefault="00E72C8C" w:rsidP="006734DA">
            <w:pPr>
              <w:rPr>
                <w:rFonts w:cstheme="minorHAnsi"/>
                <w:color w:val="0070C0"/>
              </w:rPr>
            </w:pPr>
            <w:r w:rsidRPr="006734DA">
              <w:rPr>
                <w:rFonts w:cstheme="minorHAnsi"/>
                <w:color w:val="0070C0"/>
              </w:rPr>
              <w:t>Begin to introduce the concept of the differences between BSL and English, e.g. one English word may have two BSL signs or vice versa.</w:t>
            </w:r>
          </w:p>
          <w:p w14:paraId="19F373B1" w14:textId="77777777" w:rsidR="00E72C8C" w:rsidRPr="006734DA" w:rsidRDefault="00E72C8C" w:rsidP="006734DA">
            <w:pPr>
              <w:rPr>
                <w:rFonts w:cstheme="minorHAnsi"/>
              </w:rPr>
            </w:pPr>
          </w:p>
          <w:p w14:paraId="2BAA0340" w14:textId="77777777" w:rsidR="00E72C8C" w:rsidRPr="006734DA" w:rsidRDefault="00E72C8C" w:rsidP="006734DA">
            <w:pPr>
              <w:rPr>
                <w:rFonts w:cstheme="minorHAnsi"/>
              </w:rPr>
            </w:pPr>
            <w:r w:rsidRPr="006734DA">
              <w:rPr>
                <w:rFonts w:cstheme="minorHAnsi"/>
              </w:rPr>
              <w:t xml:space="preserve">*Continue to develop listening and </w:t>
            </w:r>
            <w:proofErr w:type="gramStart"/>
            <w:r w:rsidRPr="006734DA">
              <w:rPr>
                <w:rFonts w:cstheme="minorHAnsi"/>
              </w:rPr>
              <w:t xml:space="preserve">lip </w:t>
            </w:r>
            <w:r w:rsidRPr="006734DA">
              <w:rPr>
                <w:rFonts w:cstheme="minorHAnsi"/>
              </w:rPr>
              <w:lastRenderedPageBreak/>
              <w:t>reading</w:t>
            </w:r>
            <w:proofErr w:type="gramEnd"/>
            <w:r w:rsidRPr="006734DA">
              <w:rPr>
                <w:rFonts w:cstheme="minorHAnsi"/>
              </w:rPr>
              <w:t xml:space="preserve"> skills through targeted interventions and activities.</w:t>
            </w:r>
          </w:p>
          <w:p w14:paraId="344B7FB3" w14:textId="77777777" w:rsidR="00E72C8C" w:rsidRPr="006734DA" w:rsidRDefault="00E72C8C" w:rsidP="006734DA">
            <w:pPr>
              <w:rPr>
                <w:rFonts w:cstheme="minorHAnsi"/>
              </w:rPr>
            </w:pPr>
          </w:p>
          <w:p w14:paraId="4F6EBA83" w14:textId="77777777" w:rsidR="00E72C8C" w:rsidRPr="006734DA" w:rsidRDefault="00E72C8C" w:rsidP="006734DA">
            <w:pPr>
              <w:rPr>
                <w:rFonts w:cstheme="minorHAnsi"/>
              </w:rPr>
            </w:pPr>
          </w:p>
        </w:tc>
        <w:tc>
          <w:tcPr>
            <w:tcW w:w="2693" w:type="dxa"/>
            <w:vAlign w:val="center"/>
          </w:tcPr>
          <w:p w14:paraId="65F60E2D" w14:textId="77777777" w:rsidR="00E72C8C" w:rsidRPr="006734DA" w:rsidRDefault="00E72C8C" w:rsidP="006734DA">
            <w:pPr>
              <w:rPr>
                <w:rFonts w:cstheme="minorHAnsi"/>
              </w:rPr>
            </w:pPr>
          </w:p>
          <w:p w14:paraId="2B8AC557" w14:textId="77777777" w:rsidR="00E72C8C" w:rsidRPr="006734DA" w:rsidRDefault="00E72C8C" w:rsidP="006734DA">
            <w:pPr>
              <w:rPr>
                <w:rFonts w:cstheme="minorHAnsi"/>
              </w:rPr>
            </w:pPr>
          </w:p>
          <w:p w14:paraId="05C17127" w14:textId="77777777" w:rsidR="00E72C8C" w:rsidRPr="006734DA" w:rsidRDefault="00E72C8C" w:rsidP="006734DA">
            <w:pPr>
              <w:rPr>
                <w:rFonts w:cstheme="minorHAnsi"/>
              </w:rPr>
            </w:pPr>
            <w:r w:rsidRPr="006734DA">
              <w:rPr>
                <w:rFonts w:cstheme="minorHAnsi"/>
                <w:b/>
              </w:rPr>
              <w:t>Either:</w:t>
            </w:r>
            <w:r w:rsidRPr="006734DA">
              <w:rPr>
                <w:rFonts w:cstheme="minorHAnsi"/>
              </w:rPr>
              <w:t xml:space="preserve"> Continue to develop and apply phonics knowledge where appropriate.</w:t>
            </w:r>
          </w:p>
          <w:p w14:paraId="691E90C6" w14:textId="77777777" w:rsidR="00E72C8C" w:rsidRPr="006734DA" w:rsidRDefault="00E72C8C" w:rsidP="006734DA">
            <w:pPr>
              <w:rPr>
                <w:rFonts w:cstheme="minorHAnsi"/>
              </w:rPr>
            </w:pPr>
          </w:p>
          <w:p w14:paraId="54A4F131" w14:textId="77777777" w:rsidR="00E72C8C" w:rsidRPr="006734DA" w:rsidRDefault="00E72C8C" w:rsidP="006734DA">
            <w:pPr>
              <w:rPr>
                <w:rFonts w:cstheme="minorHAnsi"/>
              </w:rPr>
            </w:pPr>
            <w:r w:rsidRPr="006734DA">
              <w:rPr>
                <w:rFonts w:cstheme="minorHAnsi"/>
                <w:b/>
              </w:rPr>
              <w:t>Or:</w:t>
            </w:r>
            <w:r w:rsidRPr="006734DA">
              <w:rPr>
                <w:rFonts w:cstheme="minorHAnsi"/>
              </w:rPr>
              <w:t xml:space="preserve"> Sight recognise words commonly found in </w:t>
            </w:r>
            <w:r w:rsidRPr="006734DA">
              <w:rPr>
                <w:rFonts w:cstheme="minorHAnsi"/>
                <w:color w:val="000000" w:themeColor="text1"/>
              </w:rPr>
              <w:t xml:space="preserve">their colour banded </w:t>
            </w:r>
            <w:r w:rsidRPr="006734DA">
              <w:rPr>
                <w:rFonts w:cstheme="minorHAnsi"/>
              </w:rPr>
              <w:t>reading books.</w:t>
            </w:r>
          </w:p>
          <w:p w14:paraId="56C5C8E7" w14:textId="77777777" w:rsidR="00E72C8C" w:rsidRPr="006734DA" w:rsidRDefault="00E72C8C" w:rsidP="006734DA">
            <w:pPr>
              <w:rPr>
                <w:rFonts w:cstheme="minorHAnsi"/>
              </w:rPr>
            </w:pPr>
          </w:p>
          <w:p w14:paraId="7CB93987" w14:textId="77777777" w:rsidR="00E72C8C" w:rsidRPr="006734DA" w:rsidRDefault="00E72C8C" w:rsidP="006734DA">
            <w:pPr>
              <w:rPr>
                <w:rFonts w:cstheme="minorHAnsi"/>
              </w:rPr>
            </w:pPr>
            <w:r w:rsidRPr="006734DA">
              <w:rPr>
                <w:rFonts w:cstheme="minorHAnsi"/>
              </w:rPr>
              <w:t>Teach pupils to use a range of clues to work out the meaning of new words, e.g. picture clues, sentence clues (context)</w:t>
            </w:r>
          </w:p>
          <w:p w14:paraId="68E0FAA8" w14:textId="77777777" w:rsidR="00E72C8C" w:rsidRPr="006734DA" w:rsidRDefault="00E72C8C" w:rsidP="006734DA">
            <w:pPr>
              <w:rPr>
                <w:rFonts w:cstheme="minorHAnsi"/>
              </w:rPr>
            </w:pPr>
          </w:p>
          <w:p w14:paraId="19FD00BC" w14:textId="77777777" w:rsidR="00E72C8C" w:rsidRPr="006734DA" w:rsidRDefault="00E72C8C" w:rsidP="006734DA">
            <w:pPr>
              <w:rPr>
                <w:rFonts w:cstheme="minorHAnsi"/>
              </w:rPr>
            </w:pPr>
            <w:r w:rsidRPr="006734DA">
              <w:rPr>
                <w:rFonts w:cstheme="minorHAnsi"/>
              </w:rPr>
              <w:t>Teach pupils to read year 2 common exception words by sight.</w:t>
            </w:r>
          </w:p>
          <w:p w14:paraId="1A11EFE3" w14:textId="77777777" w:rsidR="00E72C8C" w:rsidRPr="006734DA" w:rsidRDefault="00E72C8C" w:rsidP="006734DA">
            <w:pPr>
              <w:rPr>
                <w:rFonts w:cstheme="minorHAnsi"/>
              </w:rPr>
            </w:pPr>
          </w:p>
          <w:p w14:paraId="3D2C84CC" w14:textId="77777777" w:rsidR="00E72C8C" w:rsidRPr="006734DA" w:rsidRDefault="00E72C8C" w:rsidP="006734DA">
            <w:pPr>
              <w:rPr>
                <w:rFonts w:cstheme="minorHAnsi"/>
              </w:rPr>
            </w:pPr>
            <w:r w:rsidRPr="006734DA">
              <w:rPr>
                <w:rFonts w:cstheme="minorHAnsi"/>
              </w:rPr>
              <w:t xml:space="preserve">Read words containing common suffixes e.g. –ness, </w:t>
            </w:r>
          </w:p>
          <w:p w14:paraId="6FEF5BD3" w14:textId="77777777" w:rsidR="00E72C8C" w:rsidRPr="006734DA" w:rsidRDefault="00E72C8C" w:rsidP="006734DA">
            <w:pPr>
              <w:rPr>
                <w:rFonts w:cstheme="minorHAnsi"/>
              </w:rPr>
            </w:pPr>
            <w:r w:rsidRPr="006734DA">
              <w:rPr>
                <w:rFonts w:cstheme="minorHAnsi"/>
              </w:rPr>
              <w:t>-</w:t>
            </w:r>
            <w:proofErr w:type="spellStart"/>
            <w:r w:rsidRPr="006734DA">
              <w:rPr>
                <w:rFonts w:cstheme="minorHAnsi"/>
              </w:rPr>
              <w:t>er</w:t>
            </w:r>
            <w:proofErr w:type="spellEnd"/>
            <w:r w:rsidRPr="006734DA">
              <w:rPr>
                <w:rFonts w:cstheme="minorHAnsi"/>
              </w:rPr>
              <w:t>, -</w:t>
            </w:r>
            <w:proofErr w:type="spellStart"/>
            <w:r w:rsidRPr="006734DA">
              <w:rPr>
                <w:rFonts w:cstheme="minorHAnsi"/>
              </w:rPr>
              <w:t>ful</w:t>
            </w:r>
            <w:proofErr w:type="spellEnd"/>
            <w:r w:rsidRPr="006734DA">
              <w:rPr>
                <w:rFonts w:cstheme="minorHAnsi"/>
              </w:rPr>
              <w:t xml:space="preserve">, -less, -est. </w:t>
            </w:r>
            <w:r w:rsidRPr="006734DA">
              <w:rPr>
                <w:rFonts w:cstheme="minorHAnsi"/>
                <w:color w:val="0070C0"/>
              </w:rPr>
              <w:t xml:space="preserve">Students using BSL should be taught to use either facial expression, non-manual features, finger </w:t>
            </w:r>
            <w:r w:rsidRPr="006734DA">
              <w:rPr>
                <w:rFonts w:cstheme="minorHAnsi"/>
                <w:color w:val="0070C0"/>
              </w:rPr>
              <w:lastRenderedPageBreak/>
              <w:t>spelling or additional signs to demonstrate this</w:t>
            </w:r>
          </w:p>
          <w:p w14:paraId="4CA2A610" w14:textId="77777777" w:rsidR="00E72C8C" w:rsidRPr="006734DA" w:rsidRDefault="00E72C8C" w:rsidP="006734DA">
            <w:pPr>
              <w:rPr>
                <w:rFonts w:cstheme="minorHAnsi"/>
              </w:rPr>
            </w:pPr>
          </w:p>
          <w:p w14:paraId="16C989C2" w14:textId="77777777" w:rsidR="00E72C8C" w:rsidRPr="006734DA" w:rsidRDefault="00E72C8C" w:rsidP="006734DA">
            <w:pPr>
              <w:rPr>
                <w:rFonts w:cstheme="minorHAnsi"/>
                <w:color w:val="000000" w:themeColor="text1"/>
              </w:rPr>
            </w:pPr>
            <w:r w:rsidRPr="006734DA">
              <w:rPr>
                <w:rFonts w:cstheme="minorHAnsi"/>
                <w:color w:val="000000" w:themeColor="text1"/>
              </w:rPr>
              <w:t>Spot root words and compound words</w:t>
            </w:r>
          </w:p>
          <w:p w14:paraId="4CB69810" w14:textId="77777777" w:rsidR="00E72C8C" w:rsidRPr="006734DA" w:rsidRDefault="00E72C8C" w:rsidP="006734DA">
            <w:pPr>
              <w:rPr>
                <w:rFonts w:cstheme="minorHAnsi"/>
                <w:color w:val="FF0000"/>
              </w:rPr>
            </w:pPr>
          </w:p>
          <w:p w14:paraId="13F48DAF" w14:textId="77777777" w:rsidR="00E72C8C" w:rsidRPr="006734DA" w:rsidRDefault="00E72C8C" w:rsidP="006734DA">
            <w:pPr>
              <w:rPr>
                <w:rFonts w:cstheme="minorHAnsi"/>
                <w:color w:val="0070C0"/>
              </w:rPr>
            </w:pPr>
            <w:r w:rsidRPr="006734DA">
              <w:rPr>
                <w:rFonts w:cstheme="minorHAnsi"/>
                <w:color w:val="0070C0"/>
              </w:rPr>
              <w:t>Discuss and clarify the meaning of new words – staff should be vigilant in watching carefully to ensure that students are using the correct sign in the context of the wider sentence and model/teach this where students are making errors (e.g. which sign is being used to depict the word ‘can’?)</w:t>
            </w:r>
          </w:p>
          <w:p w14:paraId="27EC2D52" w14:textId="77777777" w:rsidR="00E72C8C" w:rsidRPr="006734DA" w:rsidRDefault="00E72C8C" w:rsidP="006734DA">
            <w:pPr>
              <w:rPr>
                <w:rFonts w:cstheme="minorHAnsi"/>
                <w:color w:val="FF0000"/>
              </w:rPr>
            </w:pPr>
          </w:p>
          <w:p w14:paraId="2A9365DA" w14:textId="77777777" w:rsidR="00E72C8C" w:rsidRPr="006734DA" w:rsidRDefault="00E72C8C" w:rsidP="006734DA">
            <w:pPr>
              <w:rPr>
                <w:rFonts w:cstheme="minorHAnsi"/>
                <w:color w:val="FF0000"/>
              </w:rPr>
            </w:pPr>
          </w:p>
          <w:p w14:paraId="73B72579" w14:textId="77777777" w:rsidR="00E72C8C" w:rsidRPr="006734DA" w:rsidRDefault="00E72C8C" w:rsidP="006734DA">
            <w:pPr>
              <w:rPr>
                <w:rFonts w:cstheme="minorHAnsi"/>
              </w:rPr>
            </w:pPr>
          </w:p>
        </w:tc>
        <w:tc>
          <w:tcPr>
            <w:tcW w:w="2977" w:type="dxa"/>
            <w:vAlign w:val="center"/>
          </w:tcPr>
          <w:p w14:paraId="54258586" w14:textId="77777777" w:rsidR="00E72C8C" w:rsidRPr="006734DA" w:rsidRDefault="00E72C8C" w:rsidP="006734DA">
            <w:pPr>
              <w:rPr>
                <w:rFonts w:cstheme="minorHAnsi"/>
              </w:rPr>
            </w:pPr>
          </w:p>
          <w:p w14:paraId="3E80352E" w14:textId="77777777" w:rsidR="00E72C8C" w:rsidRPr="006734DA" w:rsidRDefault="00E72C8C" w:rsidP="006734DA">
            <w:pPr>
              <w:rPr>
                <w:rFonts w:cstheme="minorHAnsi"/>
              </w:rPr>
            </w:pPr>
            <w:r w:rsidRPr="006734DA">
              <w:rPr>
                <w:rFonts w:cstheme="minorHAnsi"/>
              </w:rPr>
              <w:t>*Encourage children to ask concrete questions of both adults and other children (e.g. Who? What? Where?). Model and provide structured opportunities for this.</w:t>
            </w:r>
          </w:p>
          <w:p w14:paraId="5784F4D6" w14:textId="77777777" w:rsidR="00E72C8C" w:rsidRPr="006734DA" w:rsidRDefault="00E72C8C" w:rsidP="006734DA">
            <w:pPr>
              <w:rPr>
                <w:rFonts w:cstheme="minorHAnsi"/>
              </w:rPr>
            </w:pPr>
          </w:p>
          <w:p w14:paraId="22B18864" w14:textId="77777777" w:rsidR="00E72C8C" w:rsidRPr="006734DA" w:rsidRDefault="00E72C8C" w:rsidP="006734DA">
            <w:pPr>
              <w:rPr>
                <w:rFonts w:cstheme="minorHAnsi"/>
              </w:rPr>
            </w:pPr>
            <w:r w:rsidRPr="006734DA">
              <w:rPr>
                <w:rFonts w:cstheme="minorHAnsi"/>
              </w:rPr>
              <w:t>Teach children the language required for clarification, e.g. ‘What does that mean?’</w:t>
            </w:r>
          </w:p>
          <w:p w14:paraId="0FCA2538" w14:textId="77777777" w:rsidR="00E72C8C" w:rsidRPr="006734DA" w:rsidRDefault="00E72C8C" w:rsidP="006734DA">
            <w:pPr>
              <w:rPr>
                <w:rFonts w:cstheme="minorHAnsi"/>
              </w:rPr>
            </w:pPr>
          </w:p>
          <w:p w14:paraId="5902945B" w14:textId="77777777" w:rsidR="00E72C8C" w:rsidRPr="006734DA" w:rsidRDefault="00E72C8C" w:rsidP="006734DA">
            <w:pPr>
              <w:rPr>
                <w:rFonts w:cstheme="minorHAnsi"/>
              </w:rPr>
            </w:pPr>
            <w:r w:rsidRPr="006734DA">
              <w:rPr>
                <w:rFonts w:cstheme="minorHAnsi"/>
              </w:rPr>
              <w:t>*Practise answering ‘why?’ and ‘because…’ in a range of contexts (play, cross curricular, picture books etc) to support understanding of how events link together.</w:t>
            </w:r>
          </w:p>
          <w:p w14:paraId="53025E0B" w14:textId="77777777" w:rsidR="00E72C8C" w:rsidRPr="006734DA" w:rsidRDefault="00E72C8C" w:rsidP="006734DA">
            <w:pPr>
              <w:rPr>
                <w:rFonts w:cstheme="minorHAnsi"/>
              </w:rPr>
            </w:pPr>
          </w:p>
          <w:p w14:paraId="1CDEB6EC" w14:textId="77777777" w:rsidR="00E72C8C" w:rsidRPr="006734DA" w:rsidRDefault="00E72C8C" w:rsidP="006734DA">
            <w:pPr>
              <w:rPr>
                <w:rFonts w:cstheme="minorHAnsi"/>
              </w:rPr>
            </w:pPr>
            <w:r w:rsidRPr="006734DA">
              <w:rPr>
                <w:rFonts w:cstheme="minorHAnsi"/>
              </w:rPr>
              <w:t>Continue to use pictures and roleplay to encourage and develop inference and prediction skills.</w:t>
            </w:r>
          </w:p>
          <w:p w14:paraId="271C36EE" w14:textId="77777777" w:rsidR="00E72C8C" w:rsidRPr="006734DA" w:rsidRDefault="00E72C8C" w:rsidP="006734DA">
            <w:pPr>
              <w:rPr>
                <w:rFonts w:cstheme="minorHAnsi"/>
              </w:rPr>
            </w:pPr>
          </w:p>
          <w:p w14:paraId="00740EF9" w14:textId="77777777" w:rsidR="00E72C8C" w:rsidRPr="006734DA" w:rsidRDefault="00E72C8C" w:rsidP="006734DA">
            <w:pPr>
              <w:rPr>
                <w:rFonts w:cstheme="minorHAnsi"/>
              </w:rPr>
            </w:pPr>
            <w:r w:rsidRPr="006734DA">
              <w:rPr>
                <w:rFonts w:cstheme="minorHAnsi"/>
              </w:rPr>
              <w:t xml:space="preserve">Begin to bring ‘big world’ roleplay down into ‘small world roleplay’ in which children have to use language to narrate the story. For </w:t>
            </w:r>
            <w:proofErr w:type="gramStart"/>
            <w:r w:rsidRPr="006734DA">
              <w:rPr>
                <w:rFonts w:cstheme="minorHAnsi"/>
              </w:rPr>
              <w:t>example</w:t>
            </w:r>
            <w:proofErr w:type="gramEnd"/>
            <w:r w:rsidRPr="006734DA">
              <w:rPr>
                <w:rFonts w:cstheme="minorHAnsi"/>
              </w:rPr>
              <w:t xml:space="preserve"> finger puppets could be used when retelling a story.</w:t>
            </w:r>
          </w:p>
          <w:p w14:paraId="7F6F1702" w14:textId="77777777" w:rsidR="00E72C8C" w:rsidRPr="006734DA" w:rsidRDefault="00E72C8C" w:rsidP="006734DA">
            <w:pPr>
              <w:rPr>
                <w:rFonts w:cstheme="minorHAnsi"/>
              </w:rPr>
            </w:pPr>
          </w:p>
          <w:p w14:paraId="63D29C8A" w14:textId="77777777" w:rsidR="00E72C8C" w:rsidRPr="006734DA" w:rsidRDefault="00E72C8C" w:rsidP="006734DA">
            <w:pPr>
              <w:rPr>
                <w:rFonts w:cstheme="minorHAnsi"/>
              </w:rPr>
            </w:pPr>
          </w:p>
        </w:tc>
        <w:tc>
          <w:tcPr>
            <w:tcW w:w="2977" w:type="dxa"/>
            <w:vAlign w:val="center"/>
          </w:tcPr>
          <w:p w14:paraId="21CC4668" w14:textId="14B284BB" w:rsidR="00E72C8C" w:rsidRPr="006734DA" w:rsidRDefault="00E34A28" w:rsidP="006734DA">
            <w:pPr>
              <w:rPr>
                <w:rFonts w:cstheme="minorHAnsi"/>
              </w:rPr>
            </w:pPr>
            <w:r w:rsidRPr="006734DA">
              <w:rPr>
                <w:rFonts w:cstheme="minorHAnsi"/>
              </w:rPr>
              <w:lastRenderedPageBreak/>
              <w:t>Aim to r</w:t>
            </w:r>
            <w:r w:rsidR="00E72C8C" w:rsidRPr="006734DA">
              <w:rPr>
                <w:rFonts w:cstheme="minorHAnsi"/>
              </w:rPr>
              <w:t xml:space="preserve">ead daily with an adult using a colour banded book appropriate to their current reading level. </w:t>
            </w:r>
          </w:p>
          <w:p w14:paraId="34B5C951" w14:textId="77777777" w:rsidR="00E72C8C" w:rsidRPr="006734DA" w:rsidRDefault="00E72C8C" w:rsidP="006734DA">
            <w:pPr>
              <w:rPr>
                <w:rFonts w:cstheme="minorHAnsi"/>
                <w:color w:val="FF0000"/>
              </w:rPr>
            </w:pPr>
          </w:p>
          <w:p w14:paraId="3CF8F17B" w14:textId="77777777" w:rsidR="00E72C8C" w:rsidRPr="006734DA" w:rsidRDefault="00E72C8C" w:rsidP="006734DA">
            <w:pPr>
              <w:rPr>
                <w:rFonts w:cstheme="minorHAnsi"/>
              </w:rPr>
            </w:pPr>
            <w:r w:rsidRPr="006734DA">
              <w:rPr>
                <w:rFonts w:cstheme="minorHAnsi"/>
              </w:rPr>
              <w:t xml:space="preserve">Read a range of fiction, non-fiction and poetry texts, including traditional tales </w:t>
            </w:r>
            <w:r w:rsidRPr="006734DA">
              <w:rPr>
                <w:rFonts w:cstheme="minorHAnsi"/>
                <w:color w:val="FF0000"/>
              </w:rPr>
              <w:t>(a heavier emphasis will be placed on narrative fiction due to the likely gaps in early language development).</w:t>
            </w:r>
          </w:p>
          <w:p w14:paraId="3554D958" w14:textId="77777777" w:rsidR="00E72C8C" w:rsidRPr="006734DA" w:rsidRDefault="00E72C8C" w:rsidP="006734DA">
            <w:pPr>
              <w:rPr>
                <w:rFonts w:cstheme="minorHAnsi"/>
                <w:color w:val="0070C0"/>
              </w:rPr>
            </w:pPr>
          </w:p>
          <w:p w14:paraId="1322E0C2" w14:textId="77777777" w:rsidR="00E72C8C" w:rsidRPr="006734DA" w:rsidRDefault="00E72C8C" w:rsidP="006734DA">
            <w:pPr>
              <w:rPr>
                <w:rFonts w:cstheme="minorHAnsi"/>
                <w:color w:val="0070C0"/>
              </w:rPr>
            </w:pPr>
            <w:r w:rsidRPr="006734DA">
              <w:rPr>
                <w:rFonts w:cstheme="minorHAnsi"/>
                <w:color w:val="0070C0"/>
              </w:rPr>
              <w:t>Be taught to express English phrases of increasing complexity as one sign by linking words together. This should be done in context as they appear in reading books.</w:t>
            </w:r>
          </w:p>
          <w:p w14:paraId="3C153982" w14:textId="77777777" w:rsidR="00E72C8C" w:rsidRPr="006734DA" w:rsidRDefault="00E72C8C" w:rsidP="006734DA">
            <w:pPr>
              <w:rPr>
                <w:rFonts w:cstheme="minorHAnsi"/>
              </w:rPr>
            </w:pPr>
          </w:p>
          <w:p w14:paraId="154C1190" w14:textId="77777777" w:rsidR="00E72C8C" w:rsidRPr="006734DA" w:rsidRDefault="00E72C8C" w:rsidP="006734DA">
            <w:pPr>
              <w:rPr>
                <w:rFonts w:cstheme="minorHAnsi"/>
              </w:rPr>
            </w:pPr>
            <w:r w:rsidRPr="006734DA">
              <w:rPr>
                <w:rFonts w:cstheme="minorHAnsi"/>
              </w:rPr>
              <w:t>Re-tell stories they have read, sequence the events (this could be done using pictures) and discuss how one event links to another.</w:t>
            </w:r>
          </w:p>
          <w:p w14:paraId="224A72EB" w14:textId="77777777" w:rsidR="00E72C8C" w:rsidRPr="006734DA" w:rsidRDefault="00E72C8C" w:rsidP="006734DA">
            <w:pPr>
              <w:rPr>
                <w:rFonts w:cstheme="minorHAnsi"/>
              </w:rPr>
            </w:pPr>
          </w:p>
          <w:p w14:paraId="1D275E4A" w14:textId="77777777" w:rsidR="00E72C8C" w:rsidRPr="006734DA" w:rsidRDefault="00E72C8C" w:rsidP="006734DA">
            <w:pPr>
              <w:rPr>
                <w:rFonts w:cstheme="minorHAnsi"/>
              </w:rPr>
            </w:pPr>
            <w:r w:rsidRPr="006734DA">
              <w:rPr>
                <w:rFonts w:cstheme="minorHAnsi"/>
              </w:rPr>
              <w:t xml:space="preserve">Read a range of non-fiction texts and discuss how they are structured differently to stories. Identify the features </w:t>
            </w:r>
            <w:r w:rsidRPr="006734DA">
              <w:rPr>
                <w:rFonts w:cstheme="minorHAnsi"/>
              </w:rPr>
              <w:lastRenderedPageBreak/>
              <w:t>of these (e.g. headings, sub-headings, fact boxes etc)</w:t>
            </w:r>
          </w:p>
          <w:p w14:paraId="0A590A36" w14:textId="77777777" w:rsidR="00E72C8C" w:rsidRPr="006734DA" w:rsidRDefault="00E72C8C" w:rsidP="006734DA">
            <w:pPr>
              <w:rPr>
                <w:rFonts w:cstheme="minorHAnsi"/>
              </w:rPr>
            </w:pPr>
          </w:p>
          <w:p w14:paraId="14E97E7B" w14:textId="77777777" w:rsidR="00E72C8C" w:rsidRPr="006734DA" w:rsidRDefault="00E72C8C" w:rsidP="006734DA">
            <w:pPr>
              <w:rPr>
                <w:rFonts w:cstheme="minorHAnsi"/>
              </w:rPr>
            </w:pPr>
            <w:r w:rsidRPr="006734DA">
              <w:rPr>
                <w:rFonts w:cstheme="minorHAnsi"/>
              </w:rPr>
              <w:t>Discuss their views and opinions on what they have read – what did they like/dislike? Who is their favourite character?</w:t>
            </w:r>
          </w:p>
          <w:p w14:paraId="5CA5E563" w14:textId="77777777" w:rsidR="00E72C8C" w:rsidRPr="006734DA" w:rsidRDefault="00E72C8C" w:rsidP="006734DA">
            <w:pPr>
              <w:rPr>
                <w:rFonts w:cstheme="minorHAnsi"/>
              </w:rPr>
            </w:pPr>
          </w:p>
          <w:p w14:paraId="635DE359" w14:textId="77777777" w:rsidR="00E72C8C" w:rsidRPr="006734DA" w:rsidRDefault="00E72C8C" w:rsidP="006734DA">
            <w:pPr>
              <w:rPr>
                <w:rFonts w:cstheme="minorHAnsi"/>
              </w:rPr>
            </w:pPr>
            <w:r w:rsidRPr="006734DA">
              <w:rPr>
                <w:rFonts w:cstheme="minorHAnsi"/>
                <w:color w:val="0070C0"/>
              </w:rPr>
              <w:t>Begin to practise reciting poems by heart by copying the way staff say/sign these using intonation, facial expression and non-manual features.</w:t>
            </w:r>
          </w:p>
        </w:tc>
        <w:tc>
          <w:tcPr>
            <w:tcW w:w="3685" w:type="dxa"/>
            <w:vAlign w:val="center"/>
          </w:tcPr>
          <w:p w14:paraId="23E7CC1D" w14:textId="77777777" w:rsidR="00E72C8C" w:rsidRPr="006734DA" w:rsidRDefault="00E72C8C" w:rsidP="006734DA">
            <w:pPr>
              <w:rPr>
                <w:rFonts w:cstheme="minorHAnsi"/>
              </w:rPr>
            </w:pPr>
            <w:r w:rsidRPr="006734DA">
              <w:rPr>
                <w:rFonts w:cstheme="minorHAnsi"/>
              </w:rPr>
              <w:lastRenderedPageBreak/>
              <w:t>Share books in literacy sessions which are beyond their current level of independent reading.</w:t>
            </w:r>
          </w:p>
          <w:p w14:paraId="0E8E34E7" w14:textId="77777777" w:rsidR="00E72C8C" w:rsidRPr="006734DA" w:rsidRDefault="00E72C8C" w:rsidP="006734DA">
            <w:pPr>
              <w:rPr>
                <w:rFonts w:cstheme="minorHAnsi"/>
              </w:rPr>
            </w:pPr>
          </w:p>
          <w:p w14:paraId="00903686" w14:textId="77777777" w:rsidR="00E72C8C" w:rsidRPr="006734DA" w:rsidRDefault="00E72C8C" w:rsidP="006734DA">
            <w:pPr>
              <w:rPr>
                <w:rFonts w:cstheme="minorHAnsi"/>
                <w:color w:val="0070C0"/>
              </w:rPr>
            </w:pPr>
            <w:r w:rsidRPr="006734DA">
              <w:rPr>
                <w:rFonts w:cstheme="minorHAnsi"/>
                <w:color w:val="0070C0"/>
              </w:rPr>
              <w:t>Listen to/watch age appropriate stories being read aloud with sign language interpretation</w:t>
            </w:r>
          </w:p>
          <w:p w14:paraId="3788536D" w14:textId="77777777" w:rsidR="00E72C8C" w:rsidRPr="006734DA" w:rsidRDefault="00E72C8C" w:rsidP="006734DA">
            <w:pPr>
              <w:rPr>
                <w:rFonts w:cstheme="minorHAnsi"/>
              </w:rPr>
            </w:pPr>
          </w:p>
          <w:p w14:paraId="03F53E8A" w14:textId="77777777" w:rsidR="00E72C8C" w:rsidRPr="006734DA" w:rsidRDefault="00E72C8C" w:rsidP="006734DA">
            <w:pPr>
              <w:rPr>
                <w:rFonts w:cstheme="minorHAnsi"/>
              </w:rPr>
            </w:pPr>
            <w:r w:rsidRPr="006734DA">
              <w:rPr>
                <w:rFonts w:cstheme="minorHAnsi"/>
              </w:rPr>
              <w:t>Encourage exploration of books and stories through role-play areas, dress up and linked activities e.g. baking or art.</w:t>
            </w:r>
          </w:p>
          <w:p w14:paraId="726CED13" w14:textId="77777777" w:rsidR="00E72C8C" w:rsidRPr="006734DA" w:rsidRDefault="00E72C8C" w:rsidP="006734DA">
            <w:pPr>
              <w:rPr>
                <w:rFonts w:cstheme="minorHAnsi"/>
              </w:rPr>
            </w:pPr>
          </w:p>
          <w:p w14:paraId="57CFF3E7" w14:textId="77777777" w:rsidR="00E72C8C" w:rsidRPr="006734DA" w:rsidRDefault="00E72C8C" w:rsidP="006734DA">
            <w:pPr>
              <w:rPr>
                <w:rFonts w:cstheme="minorHAnsi"/>
              </w:rPr>
            </w:pPr>
            <w:r w:rsidRPr="006734DA">
              <w:rPr>
                <w:rFonts w:cstheme="minorHAnsi"/>
              </w:rPr>
              <w:t>Ensure a range of age appropriate books are available for children to pick up and look through, even if they cannot yet read these independently.</w:t>
            </w:r>
          </w:p>
        </w:tc>
      </w:tr>
    </w:tbl>
    <w:p w14:paraId="4D996052" w14:textId="77777777" w:rsidR="001059E2" w:rsidRDefault="001059E2" w:rsidP="00E72C8C"/>
    <w:tbl>
      <w:tblPr>
        <w:tblStyle w:val="TableGrid"/>
        <w:tblpPr w:leftFromText="180" w:rightFromText="180" w:vertAnchor="text" w:horzAnchor="margin" w:tblpX="-998" w:tblpY="-58"/>
        <w:tblW w:w="16438" w:type="dxa"/>
        <w:tblLook w:val="04A0" w:firstRow="1" w:lastRow="0" w:firstColumn="1" w:lastColumn="0" w:noHBand="0" w:noVBand="1"/>
      </w:tblPr>
      <w:tblGrid>
        <w:gridCol w:w="1838"/>
        <w:gridCol w:w="2977"/>
        <w:gridCol w:w="2977"/>
        <w:gridCol w:w="2835"/>
        <w:gridCol w:w="2835"/>
        <w:gridCol w:w="2976"/>
      </w:tblGrid>
      <w:tr w:rsidR="001059E2" w14:paraId="25AD7180" w14:textId="77777777" w:rsidTr="004824F4">
        <w:trPr>
          <w:trHeight w:val="1732"/>
        </w:trPr>
        <w:tc>
          <w:tcPr>
            <w:tcW w:w="1838" w:type="dxa"/>
            <w:vAlign w:val="center"/>
          </w:tcPr>
          <w:p w14:paraId="281234E8" w14:textId="77777777" w:rsidR="001059E2" w:rsidRPr="00BC11E7" w:rsidRDefault="001059E2" w:rsidP="006734DA">
            <w:pPr>
              <w:jc w:val="center"/>
              <w:rPr>
                <w:b/>
                <w:bCs/>
                <w:sz w:val="28"/>
                <w:szCs w:val="28"/>
              </w:rPr>
            </w:pPr>
            <w:r w:rsidRPr="00BC11E7">
              <w:rPr>
                <w:b/>
                <w:bCs/>
                <w:sz w:val="28"/>
                <w:szCs w:val="28"/>
              </w:rPr>
              <w:lastRenderedPageBreak/>
              <w:t>Year 1</w:t>
            </w:r>
          </w:p>
          <w:p w14:paraId="5D845DDA" w14:textId="77777777" w:rsidR="001059E2" w:rsidRPr="00BC11E7" w:rsidRDefault="001059E2" w:rsidP="006734DA">
            <w:pPr>
              <w:jc w:val="center"/>
              <w:rPr>
                <w:b/>
                <w:bCs/>
                <w:sz w:val="28"/>
                <w:szCs w:val="28"/>
              </w:rPr>
            </w:pPr>
          </w:p>
          <w:p w14:paraId="639039A2" w14:textId="77777777" w:rsidR="001059E2" w:rsidRPr="00BC11E7" w:rsidRDefault="001059E2" w:rsidP="006734DA">
            <w:pPr>
              <w:jc w:val="center"/>
              <w:rPr>
                <w:b/>
                <w:bCs/>
                <w:sz w:val="28"/>
                <w:szCs w:val="28"/>
              </w:rPr>
            </w:pPr>
            <w:r w:rsidRPr="00BC11E7">
              <w:rPr>
                <w:b/>
                <w:bCs/>
                <w:sz w:val="28"/>
                <w:szCs w:val="28"/>
              </w:rPr>
              <w:t>*Cross curricular opportunities</w:t>
            </w:r>
          </w:p>
          <w:p w14:paraId="2AFA3357" w14:textId="77777777" w:rsidR="005B581B" w:rsidRDefault="005B581B" w:rsidP="006734DA">
            <w:pPr>
              <w:jc w:val="center"/>
              <w:rPr>
                <w:b/>
                <w:bCs/>
              </w:rPr>
            </w:pPr>
          </w:p>
          <w:p w14:paraId="4CC0DB10" w14:textId="77777777" w:rsidR="005B581B" w:rsidRDefault="005B581B" w:rsidP="006734DA">
            <w:pPr>
              <w:jc w:val="center"/>
              <w:rPr>
                <w:b/>
                <w:bCs/>
              </w:rPr>
            </w:pPr>
          </w:p>
          <w:p w14:paraId="3CAED3A5" w14:textId="77777777" w:rsidR="005B581B" w:rsidRDefault="005B581B" w:rsidP="006734DA">
            <w:pPr>
              <w:jc w:val="center"/>
              <w:rPr>
                <w:b/>
                <w:bCs/>
              </w:rPr>
            </w:pPr>
          </w:p>
          <w:p w14:paraId="2C2FE48D" w14:textId="77777777" w:rsidR="005B581B" w:rsidRDefault="005B581B" w:rsidP="006734DA">
            <w:pPr>
              <w:jc w:val="center"/>
              <w:rPr>
                <w:b/>
                <w:bCs/>
              </w:rPr>
            </w:pPr>
          </w:p>
          <w:p w14:paraId="271F3273" w14:textId="77777777" w:rsidR="005B581B" w:rsidRDefault="005B581B" w:rsidP="006734DA">
            <w:pPr>
              <w:jc w:val="center"/>
              <w:rPr>
                <w:b/>
                <w:bCs/>
              </w:rPr>
            </w:pPr>
          </w:p>
          <w:p w14:paraId="74E3F841" w14:textId="77777777" w:rsidR="005B581B" w:rsidRDefault="005B581B" w:rsidP="006734DA">
            <w:pPr>
              <w:jc w:val="center"/>
              <w:rPr>
                <w:b/>
                <w:bCs/>
              </w:rPr>
            </w:pPr>
          </w:p>
          <w:p w14:paraId="6F9284AC" w14:textId="77777777" w:rsidR="005B581B" w:rsidRDefault="005B581B" w:rsidP="006734DA">
            <w:pPr>
              <w:jc w:val="center"/>
              <w:rPr>
                <w:b/>
                <w:bCs/>
              </w:rPr>
            </w:pPr>
          </w:p>
          <w:p w14:paraId="76591AB8" w14:textId="77777777" w:rsidR="005B581B" w:rsidRDefault="005B581B" w:rsidP="006734DA">
            <w:pPr>
              <w:jc w:val="center"/>
              <w:rPr>
                <w:b/>
                <w:bCs/>
              </w:rPr>
            </w:pPr>
          </w:p>
          <w:p w14:paraId="18CE0ECC" w14:textId="77777777" w:rsidR="005B581B" w:rsidRDefault="005B581B" w:rsidP="006734DA">
            <w:pPr>
              <w:jc w:val="center"/>
              <w:rPr>
                <w:b/>
                <w:bCs/>
              </w:rPr>
            </w:pPr>
          </w:p>
          <w:p w14:paraId="72637939" w14:textId="77777777" w:rsidR="005B581B" w:rsidRDefault="005B581B" w:rsidP="006734DA">
            <w:pPr>
              <w:jc w:val="center"/>
              <w:rPr>
                <w:b/>
                <w:bCs/>
              </w:rPr>
            </w:pPr>
          </w:p>
          <w:p w14:paraId="2858E893" w14:textId="77777777" w:rsidR="005B581B" w:rsidRDefault="005B581B" w:rsidP="006734DA">
            <w:pPr>
              <w:jc w:val="center"/>
              <w:rPr>
                <w:b/>
                <w:bCs/>
              </w:rPr>
            </w:pPr>
          </w:p>
          <w:p w14:paraId="08F9B258" w14:textId="77777777" w:rsidR="005B581B" w:rsidRDefault="005B581B" w:rsidP="006734DA">
            <w:pPr>
              <w:jc w:val="center"/>
              <w:rPr>
                <w:b/>
                <w:bCs/>
              </w:rPr>
            </w:pPr>
          </w:p>
          <w:p w14:paraId="7C9A2C7F" w14:textId="77777777" w:rsidR="005B581B" w:rsidRDefault="005B581B" w:rsidP="006734DA">
            <w:pPr>
              <w:jc w:val="center"/>
              <w:rPr>
                <w:b/>
                <w:bCs/>
              </w:rPr>
            </w:pPr>
          </w:p>
          <w:p w14:paraId="3435BB2E" w14:textId="77777777" w:rsidR="005B581B" w:rsidRDefault="005B581B" w:rsidP="006734DA">
            <w:pPr>
              <w:jc w:val="center"/>
              <w:rPr>
                <w:b/>
                <w:bCs/>
              </w:rPr>
            </w:pPr>
          </w:p>
          <w:p w14:paraId="0A5F92D3" w14:textId="77777777" w:rsidR="005B581B" w:rsidRDefault="005B581B" w:rsidP="006734DA">
            <w:pPr>
              <w:jc w:val="center"/>
              <w:rPr>
                <w:b/>
                <w:bCs/>
              </w:rPr>
            </w:pPr>
          </w:p>
          <w:p w14:paraId="32057A53" w14:textId="77777777" w:rsidR="005B581B" w:rsidRDefault="005B581B" w:rsidP="006734DA">
            <w:pPr>
              <w:jc w:val="center"/>
              <w:rPr>
                <w:b/>
                <w:bCs/>
              </w:rPr>
            </w:pPr>
          </w:p>
          <w:p w14:paraId="075B81B4" w14:textId="77777777" w:rsidR="005B581B" w:rsidRDefault="005B581B" w:rsidP="006734DA">
            <w:pPr>
              <w:jc w:val="center"/>
              <w:rPr>
                <w:b/>
                <w:bCs/>
              </w:rPr>
            </w:pPr>
          </w:p>
          <w:p w14:paraId="73009B1E" w14:textId="77777777" w:rsidR="005B581B" w:rsidRDefault="005B581B" w:rsidP="006734DA">
            <w:pPr>
              <w:jc w:val="center"/>
              <w:rPr>
                <w:b/>
                <w:bCs/>
              </w:rPr>
            </w:pPr>
          </w:p>
          <w:p w14:paraId="67D05F93" w14:textId="77777777" w:rsidR="005B581B" w:rsidRDefault="005B581B" w:rsidP="006734DA">
            <w:pPr>
              <w:jc w:val="center"/>
              <w:rPr>
                <w:b/>
                <w:bCs/>
              </w:rPr>
            </w:pPr>
          </w:p>
          <w:p w14:paraId="5EB466E2" w14:textId="77777777" w:rsidR="005B581B" w:rsidRDefault="005B581B" w:rsidP="006734DA">
            <w:pPr>
              <w:jc w:val="center"/>
              <w:rPr>
                <w:b/>
                <w:bCs/>
              </w:rPr>
            </w:pPr>
          </w:p>
          <w:p w14:paraId="10BB2F6A" w14:textId="77777777" w:rsidR="005B581B" w:rsidRDefault="005B581B" w:rsidP="006734DA">
            <w:pPr>
              <w:jc w:val="center"/>
              <w:rPr>
                <w:b/>
                <w:bCs/>
              </w:rPr>
            </w:pPr>
          </w:p>
          <w:p w14:paraId="18801BAB" w14:textId="77777777" w:rsidR="005B581B" w:rsidRDefault="005B581B" w:rsidP="006734DA">
            <w:pPr>
              <w:jc w:val="center"/>
              <w:rPr>
                <w:b/>
                <w:bCs/>
              </w:rPr>
            </w:pPr>
          </w:p>
          <w:p w14:paraId="21F0EAB3" w14:textId="77777777" w:rsidR="005B581B" w:rsidRDefault="005B581B" w:rsidP="006734DA">
            <w:pPr>
              <w:jc w:val="center"/>
              <w:rPr>
                <w:b/>
                <w:bCs/>
              </w:rPr>
            </w:pPr>
          </w:p>
          <w:p w14:paraId="711B3995" w14:textId="77777777" w:rsidR="005B581B" w:rsidRDefault="005B581B" w:rsidP="006734DA">
            <w:pPr>
              <w:jc w:val="center"/>
              <w:rPr>
                <w:b/>
                <w:bCs/>
              </w:rPr>
            </w:pPr>
          </w:p>
          <w:p w14:paraId="3A116F87" w14:textId="326894A5" w:rsidR="005B581B" w:rsidRPr="000F2BA5" w:rsidRDefault="005B581B" w:rsidP="006734DA">
            <w:pPr>
              <w:jc w:val="center"/>
              <w:rPr>
                <w:b/>
                <w:bCs/>
              </w:rPr>
            </w:pPr>
          </w:p>
        </w:tc>
        <w:tc>
          <w:tcPr>
            <w:tcW w:w="2977" w:type="dxa"/>
            <w:vAlign w:val="center"/>
          </w:tcPr>
          <w:p w14:paraId="49F06722" w14:textId="77777777" w:rsidR="001059E2" w:rsidRDefault="001059E2" w:rsidP="006734DA">
            <w:r w:rsidRPr="0073560D">
              <w:rPr>
                <w:color w:val="0070C0"/>
              </w:rPr>
              <w:t xml:space="preserve">*Explicitly teach children to say/sign general words associated with their topic, focusing particularly on tier 1 and 2 vocabulary to fill in any vocabulary gaps. </w:t>
            </w:r>
            <w:r>
              <w:t>Ensure children know the meaning of these words and can use them in context.</w:t>
            </w:r>
          </w:p>
          <w:p w14:paraId="26B15C12" w14:textId="77777777" w:rsidR="001059E2" w:rsidRDefault="001059E2" w:rsidP="006734DA"/>
          <w:p w14:paraId="7D25D469" w14:textId="77777777" w:rsidR="001059E2" w:rsidRDefault="001059E2" w:rsidP="006734DA">
            <w:r w:rsidRPr="0073560D">
              <w:rPr>
                <w:color w:val="0070C0"/>
              </w:rPr>
              <w:t xml:space="preserve">Explicitly teach children to say/sign words which appear in their reading book. </w:t>
            </w:r>
            <w:r>
              <w:t>Ensure children know the meaning of these words using strategies such as picture matching or acting.</w:t>
            </w:r>
          </w:p>
          <w:p w14:paraId="2F52B0FD" w14:textId="77777777" w:rsidR="001059E2" w:rsidRDefault="001059E2" w:rsidP="006734DA"/>
          <w:p w14:paraId="125CA2AB" w14:textId="77777777" w:rsidR="001059E2" w:rsidRDefault="001059E2" w:rsidP="006734DA">
            <w:r>
              <w:t xml:space="preserve">Make links between words by grouping them into categories, identifying words with similar meanings, playing vocabulary games etc. </w:t>
            </w:r>
          </w:p>
          <w:p w14:paraId="06D93BE9" w14:textId="77777777" w:rsidR="001059E2" w:rsidRDefault="001059E2" w:rsidP="006734DA"/>
          <w:p w14:paraId="56DC1F8D" w14:textId="77777777" w:rsidR="001059E2" w:rsidRDefault="001059E2" w:rsidP="006734DA">
            <w:r>
              <w:t>Continue to develop listening and lip reading skills with a focus on letter/sound correspondence.</w:t>
            </w:r>
          </w:p>
          <w:p w14:paraId="55B3501E" w14:textId="77777777" w:rsidR="001059E2" w:rsidRDefault="001059E2" w:rsidP="006734DA"/>
          <w:p w14:paraId="5B157E51" w14:textId="77777777" w:rsidR="001059E2" w:rsidRPr="00F46528" w:rsidRDefault="001059E2" w:rsidP="006734DA"/>
        </w:tc>
        <w:tc>
          <w:tcPr>
            <w:tcW w:w="2977" w:type="dxa"/>
            <w:vAlign w:val="center"/>
          </w:tcPr>
          <w:p w14:paraId="629BC716" w14:textId="77777777" w:rsidR="001059E2" w:rsidRDefault="001059E2" w:rsidP="006734DA">
            <w:r>
              <w:t>Teach children to recognise all 40+ phonemes and their corresponding graphemes.</w:t>
            </w:r>
          </w:p>
          <w:p w14:paraId="0D3172C8" w14:textId="77777777" w:rsidR="001059E2" w:rsidRDefault="001059E2" w:rsidP="006734DA"/>
          <w:p w14:paraId="3D0D29B0" w14:textId="77777777" w:rsidR="001059E2" w:rsidRDefault="001059E2" w:rsidP="006734DA">
            <w:r w:rsidRPr="00F46528">
              <w:rPr>
                <w:b/>
              </w:rPr>
              <w:t>Either:</w:t>
            </w:r>
            <w:r>
              <w:t xml:space="preserve"> Teach children to read accurately decodable words by blending phonemes together.</w:t>
            </w:r>
          </w:p>
          <w:p w14:paraId="3D052645" w14:textId="77777777" w:rsidR="001059E2" w:rsidRDefault="001059E2" w:rsidP="006734DA"/>
          <w:p w14:paraId="0999FD09" w14:textId="77777777" w:rsidR="001059E2" w:rsidRPr="00FA37D1" w:rsidRDefault="001059E2" w:rsidP="006734DA">
            <w:pPr>
              <w:rPr>
                <w:color w:val="000000" w:themeColor="text1"/>
              </w:rPr>
            </w:pPr>
            <w:r w:rsidRPr="00F46528">
              <w:rPr>
                <w:b/>
              </w:rPr>
              <w:t>Or:</w:t>
            </w:r>
            <w:r>
              <w:rPr>
                <w:b/>
              </w:rPr>
              <w:t xml:space="preserve"> </w:t>
            </w:r>
            <w:r>
              <w:t xml:space="preserve">Teach children to sight recognise common words found in </w:t>
            </w:r>
            <w:r w:rsidRPr="00FA37D1">
              <w:rPr>
                <w:color w:val="000000" w:themeColor="text1"/>
              </w:rPr>
              <w:t>their colour banded books.</w:t>
            </w:r>
            <w:r>
              <w:rPr>
                <w:color w:val="000000" w:themeColor="text1"/>
              </w:rPr>
              <w:t xml:space="preserve"> (likely to be pink, red, yellow)</w:t>
            </w:r>
          </w:p>
          <w:p w14:paraId="738CFF2F" w14:textId="77777777" w:rsidR="001059E2" w:rsidRDefault="001059E2" w:rsidP="006734DA"/>
          <w:p w14:paraId="0326A1C4" w14:textId="77777777" w:rsidR="001059E2" w:rsidRDefault="001059E2" w:rsidP="006734DA">
            <w:r>
              <w:t>Teach children to read year 1 common exception words by sight.</w:t>
            </w:r>
          </w:p>
          <w:p w14:paraId="7C18A10F" w14:textId="77777777" w:rsidR="001059E2" w:rsidRDefault="001059E2" w:rsidP="006734DA"/>
          <w:p w14:paraId="57E7B9E1" w14:textId="77777777" w:rsidR="001059E2" w:rsidRDefault="001059E2" w:rsidP="006734DA">
            <w:pPr>
              <w:rPr>
                <w:rFonts w:cstheme="minorHAnsi"/>
                <w:color w:val="0B0C0C"/>
                <w:szCs w:val="29"/>
                <w:shd w:val="clear" w:color="auto" w:fill="FFFFFF"/>
              </w:rPr>
            </w:pPr>
            <w:r>
              <w:t xml:space="preserve">Teach </w:t>
            </w:r>
            <w:r w:rsidRPr="003B074B">
              <w:rPr>
                <w:rFonts w:cstheme="minorHAnsi"/>
                <w:color w:val="0B0C0C"/>
                <w:szCs w:val="29"/>
                <w:shd w:val="clear" w:color="auto" w:fill="FFFFFF"/>
              </w:rPr>
              <w:t>–s, –es, –</w:t>
            </w:r>
            <w:proofErr w:type="spellStart"/>
            <w:r w:rsidRPr="003B074B">
              <w:rPr>
                <w:rFonts w:cstheme="minorHAnsi"/>
                <w:color w:val="0B0C0C"/>
                <w:szCs w:val="29"/>
                <w:shd w:val="clear" w:color="auto" w:fill="FFFFFF"/>
              </w:rPr>
              <w:t>ing</w:t>
            </w:r>
            <w:proofErr w:type="spellEnd"/>
            <w:r w:rsidRPr="003B074B">
              <w:rPr>
                <w:rFonts w:cstheme="minorHAnsi"/>
                <w:color w:val="0B0C0C"/>
                <w:szCs w:val="29"/>
                <w:shd w:val="clear" w:color="auto" w:fill="FFFFFF"/>
              </w:rPr>
              <w:t>, –ed, –</w:t>
            </w:r>
            <w:proofErr w:type="spellStart"/>
            <w:r w:rsidRPr="003B074B">
              <w:rPr>
                <w:rFonts w:cstheme="minorHAnsi"/>
                <w:color w:val="0B0C0C"/>
                <w:szCs w:val="29"/>
                <w:shd w:val="clear" w:color="auto" w:fill="FFFFFF"/>
              </w:rPr>
              <w:t>er</w:t>
            </w:r>
            <w:proofErr w:type="spellEnd"/>
            <w:r w:rsidRPr="003B074B">
              <w:rPr>
                <w:rFonts w:cstheme="minorHAnsi"/>
                <w:color w:val="0B0C0C"/>
                <w:szCs w:val="29"/>
                <w:shd w:val="clear" w:color="auto" w:fill="FFFFFF"/>
              </w:rPr>
              <w:t xml:space="preserve"> and –</w:t>
            </w:r>
            <w:proofErr w:type="spellStart"/>
            <w:r w:rsidRPr="003B074B">
              <w:rPr>
                <w:rFonts w:cstheme="minorHAnsi"/>
                <w:color w:val="0B0C0C"/>
                <w:szCs w:val="29"/>
                <w:shd w:val="clear" w:color="auto" w:fill="FFFFFF"/>
              </w:rPr>
              <w:t>est</w:t>
            </w:r>
            <w:proofErr w:type="spellEnd"/>
            <w:r w:rsidRPr="003B074B">
              <w:rPr>
                <w:rFonts w:cstheme="minorHAnsi"/>
                <w:color w:val="0B0C0C"/>
                <w:szCs w:val="29"/>
                <w:shd w:val="clear" w:color="auto" w:fill="FFFFFF"/>
              </w:rPr>
              <w:t xml:space="preserve"> endings</w:t>
            </w:r>
          </w:p>
          <w:p w14:paraId="6FD2E033" w14:textId="77777777" w:rsidR="001059E2" w:rsidRDefault="001059E2" w:rsidP="006734DA">
            <w:pPr>
              <w:rPr>
                <w:rFonts w:cstheme="minorHAnsi"/>
                <w:color w:val="0B0C0C"/>
                <w:szCs w:val="29"/>
                <w:shd w:val="clear" w:color="auto" w:fill="FFFFFF"/>
              </w:rPr>
            </w:pPr>
          </w:p>
          <w:p w14:paraId="07F00136" w14:textId="77777777" w:rsidR="001059E2" w:rsidRDefault="001059E2" w:rsidP="006734DA">
            <w:r>
              <w:rPr>
                <w:rFonts w:cstheme="minorHAnsi"/>
                <w:color w:val="0B0C0C"/>
                <w:szCs w:val="29"/>
                <w:shd w:val="clear" w:color="auto" w:fill="FFFFFF"/>
              </w:rPr>
              <w:t>Teach un- prefix</w:t>
            </w:r>
          </w:p>
          <w:p w14:paraId="1D6B31B0" w14:textId="77777777" w:rsidR="001059E2" w:rsidRDefault="001059E2" w:rsidP="006734DA">
            <w:pPr>
              <w:jc w:val="center"/>
            </w:pPr>
          </w:p>
          <w:p w14:paraId="345DE1D7" w14:textId="77777777" w:rsidR="001059E2" w:rsidRDefault="001059E2" w:rsidP="006734DA">
            <w:r>
              <w:t xml:space="preserve">Teach contracted words with apostrophes, e.g. I’ll </w:t>
            </w:r>
          </w:p>
        </w:tc>
        <w:tc>
          <w:tcPr>
            <w:tcW w:w="2835" w:type="dxa"/>
            <w:vAlign w:val="center"/>
          </w:tcPr>
          <w:p w14:paraId="10ADB1BA" w14:textId="77777777" w:rsidR="001059E2" w:rsidRDefault="001059E2" w:rsidP="006734DA">
            <w:pPr>
              <w:jc w:val="center"/>
            </w:pPr>
            <w:r>
              <w:t>Role play scenes from stories or use role play areas to make up their own scenes.</w:t>
            </w:r>
          </w:p>
          <w:p w14:paraId="7287DE05" w14:textId="77777777" w:rsidR="001059E2" w:rsidRDefault="001059E2" w:rsidP="006734DA">
            <w:pPr>
              <w:jc w:val="center"/>
            </w:pPr>
          </w:p>
          <w:p w14:paraId="615D6185" w14:textId="77777777" w:rsidR="001059E2" w:rsidRDefault="001059E2" w:rsidP="006734DA">
            <w:pPr>
              <w:jc w:val="center"/>
            </w:pPr>
            <w:r>
              <w:t>Use picture books/books without words to develop inference and prediction skills – what might they be saying/doing feeling? What might they do next?</w:t>
            </w:r>
          </w:p>
          <w:p w14:paraId="56732752" w14:textId="77777777" w:rsidR="001059E2" w:rsidRDefault="001059E2" w:rsidP="006734DA"/>
          <w:p w14:paraId="1AB8663C" w14:textId="77777777" w:rsidR="001059E2" w:rsidRDefault="001059E2" w:rsidP="006734DA">
            <w:pPr>
              <w:jc w:val="center"/>
            </w:pPr>
            <w:r>
              <w:t xml:space="preserve">*Practise answering concrete questions for retrieval – Who? Where? What? </w:t>
            </w:r>
          </w:p>
          <w:p w14:paraId="2F36BF6C" w14:textId="77777777" w:rsidR="001059E2" w:rsidRDefault="001059E2" w:rsidP="006734DA">
            <w:pPr>
              <w:jc w:val="center"/>
            </w:pPr>
          </w:p>
          <w:p w14:paraId="625A71D7" w14:textId="77777777" w:rsidR="001059E2" w:rsidRDefault="001059E2" w:rsidP="006734DA">
            <w:pPr>
              <w:jc w:val="center"/>
              <w:rPr>
                <w:color w:val="FF0000"/>
              </w:rPr>
            </w:pPr>
            <w:r>
              <w:t xml:space="preserve">*Model ‘how?’ and ‘why?’ questions to support inference. </w:t>
            </w:r>
          </w:p>
          <w:p w14:paraId="42CE3C9E" w14:textId="77777777" w:rsidR="001059E2" w:rsidRDefault="001059E2" w:rsidP="006734DA">
            <w:pPr>
              <w:jc w:val="center"/>
              <w:rPr>
                <w:color w:val="FF0000"/>
              </w:rPr>
            </w:pPr>
          </w:p>
          <w:p w14:paraId="7CF8485F" w14:textId="77777777" w:rsidR="001059E2" w:rsidRDefault="001059E2" w:rsidP="006734DA">
            <w:pPr>
              <w:jc w:val="center"/>
            </w:pPr>
            <w:r>
              <w:t>Teach concepts of:</w:t>
            </w:r>
          </w:p>
          <w:p w14:paraId="5BFD4F95" w14:textId="77777777" w:rsidR="001059E2" w:rsidRDefault="001059E2" w:rsidP="006734DA">
            <w:pPr>
              <w:pStyle w:val="ListParagraph"/>
              <w:numPr>
                <w:ilvl w:val="0"/>
                <w:numId w:val="5"/>
              </w:numPr>
            </w:pPr>
            <w:r>
              <w:t>Past, present and continuous tense</w:t>
            </w:r>
          </w:p>
          <w:p w14:paraId="1FE2F6B3" w14:textId="77777777" w:rsidR="001059E2" w:rsidRDefault="001059E2" w:rsidP="006734DA">
            <w:pPr>
              <w:pStyle w:val="ListParagraph"/>
              <w:numPr>
                <w:ilvl w:val="0"/>
                <w:numId w:val="5"/>
              </w:numPr>
            </w:pPr>
            <w:r>
              <w:t>Plurals</w:t>
            </w:r>
          </w:p>
          <w:p w14:paraId="611EF642" w14:textId="77777777" w:rsidR="001059E2" w:rsidRDefault="001059E2" w:rsidP="006734DA">
            <w:pPr>
              <w:pStyle w:val="ListParagraph"/>
              <w:numPr>
                <w:ilvl w:val="0"/>
                <w:numId w:val="5"/>
              </w:numPr>
            </w:pPr>
            <w:r>
              <w:t>Negatives (not)</w:t>
            </w:r>
          </w:p>
          <w:p w14:paraId="7BDA3BE2" w14:textId="77777777" w:rsidR="001059E2" w:rsidRDefault="001059E2" w:rsidP="006734DA">
            <w:pPr>
              <w:pStyle w:val="ListParagraph"/>
              <w:numPr>
                <w:ilvl w:val="0"/>
                <w:numId w:val="5"/>
              </w:numPr>
            </w:pPr>
            <w:r>
              <w:t>Person words (teach</w:t>
            </w:r>
            <w:r w:rsidRPr="00A143CC">
              <w:rPr>
                <w:b/>
              </w:rPr>
              <w:t>er</w:t>
            </w:r>
            <w:r>
              <w:t>, build</w:t>
            </w:r>
            <w:r w:rsidRPr="00A143CC">
              <w:rPr>
                <w:b/>
              </w:rPr>
              <w:t>er</w:t>
            </w:r>
            <w:r>
              <w:t>)</w:t>
            </w:r>
          </w:p>
          <w:p w14:paraId="7E383B3E" w14:textId="77777777" w:rsidR="001059E2" w:rsidRDefault="001059E2" w:rsidP="006734DA">
            <w:pPr>
              <w:pStyle w:val="ListParagraph"/>
              <w:numPr>
                <w:ilvl w:val="0"/>
                <w:numId w:val="5"/>
              </w:numPr>
            </w:pPr>
            <w:r>
              <w:t>Comparison</w:t>
            </w:r>
          </w:p>
          <w:p w14:paraId="4E45BA53" w14:textId="77777777" w:rsidR="001059E2" w:rsidRDefault="001059E2" w:rsidP="006734DA">
            <w:pPr>
              <w:jc w:val="center"/>
            </w:pPr>
            <w:r>
              <w:t>using visual support and language games.</w:t>
            </w:r>
          </w:p>
        </w:tc>
        <w:tc>
          <w:tcPr>
            <w:tcW w:w="2835" w:type="dxa"/>
            <w:vAlign w:val="center"/>
          </w:tcPr>
          <w:p w14:paraId="6409E548" w14:textId="09F01EF0" w:rsidR="001059E2" w:rsidRDefault="00E905CB" w:rsidP="006734DA">
            <w:pPr>
              <w:jc w:val="center"/>
            </w:pPr>
            <w:r>
              <w:t>Aim to r</w:t>
            </w:r>
            <w:r w:rsidR="001059E2">
              <w:t xml:space="preserve">ead daily with an adult using a colour banded book appropriate to their current reading level. </w:t>
            </w:r>
          </w:p>
          <w:p w14:paraId="6AADE0E8" w14:textId="77777777" w:rsidR="001059E2" w:rsidRPr="00E34A28" w:rsidRDefault="001059E2" w:rsidP="006734DA">
            <w:pPr>
              <w:jc w:val="center"/>
              <w:rPr>
                <w:color w:val="0070C0"/>
              </w:rPr>
            </w:pPr>
          </w:p>
          <w:p w14:paraId="2B9A17BF" w14:textId="77777777" w:rsidR="001059E2" w:rsidRPr="00E34A28" w:rsidRDefault="001059E2" w:rsidP="006734DA">
            <w:pPr>
              <w:jc w:val="center"/>
              <w:rPr>
                <w:color w:val="0070C0"/>
              </w:rPr>
            </w:pPr>
            <w:r w:rsidRPr="00E34A28">
              <w:rPr>
                <w:color w:val="0070C0"/>
              </w:rPr>
              <w:t>Be taught to sign some English simple phrases as one sign by linking two words together (e.g. zip up, get in)</w:t>
            </w:r>
          </w:p>
          <w:p w14:paraId="518DD0B4" w14:textId="77777777" w:rsidR="001059E2" w:rsidRDefault="001059E2" w:rsidP="006734DA">
            <w:pPr>
              <w:jc w:val="center"/>
            </w:pPr>
          </w:p>
          <w:p w14:paraId="488C6CD2" w14:textId="77777777" w:rsidR="001059E2" w:rsidRDefault="001059E2" w:rsidP="006734DA">
            <w:pPr>
              <w:jc w:val="center"/>
            </w:pPr>
            <w:r>
              <w:t xml:space="preserve">Read a range of fiction, non-fiction and poetry texts </w:t>
            </w:r>
            <w:r w:rsidRPr="00E34A28">
              <w:rPr>
                <w:color w:val="FF0000"/>
              </w:rPr>
              <w:t>(a heavier emphasis will be placed on narrative fiction due to the likely gaps in early language development).</w:t>
            </w:r>
          </w:p>
          <w:p w14:paraId="4E378F8D" w14:textId="77777777" w:rsidR="001059E2" w:rsidRDefault="001059E2" w:rsidP="006734DA">
            <w:pPr>
              <w:jc w:val="center"/>
            </w:pPr>
          </w:p>
          <w:p w14:paraId="448AF734" w14:textId="77777777" w:rsidR="001059E2" w:rsidRDefault="001059E2" w:rsidP="006734DA">
            <w:pPr>
              <w:jc w:val="center"/>
            </w:pPr>
            <w:r>
              <w:t>Identify key elements of the text e.g. characters, settings and events.</w:t>
            </w:r>
          </w:p>
          <w:p w14:paraId="223A5DB5" w14:textId="77777777" w:rsidR="001059E2" w:rsidRDefault="001059E2" w:rsidP="006734DA"/>
          <w:p w14:paraId="3429BE19" w14:textId="77777777" w:rsidR="001059E2" w:rsidRDefault="001059E2" w:rsidP="006734DA">
            <w:pPr>
              <w:jc w:val="center"/>
            </w:pPr>
            <w:r>
              <w:t xml:space="preserve">Recognise and join in with familiar or repeated phrases. </w:t>
            </w:r>
          </w:p>
          <w:p w14:paraId="406E9AA7" w14:textId="77777777" w:rsidR="001059E2" w:rsidRDefault="001059E2" w:rsidP="006734DA">
            <w:pPr>
              <w:jc w:val="center"/>
            </w:pPr>
          </w:p>
          <w:p w14:paraId="6E2FBCC6" w14:textId="77777777" w:rsidR="001059E2" w:rsidRDefault="001059E2" w:rsidP="006734DA">
            <w:pPr>
              <w:jc w:val="center"/>
            </w:pPr>
            <w:r>
              <w:t>Link what they read or hear to their own experiences.</w:t>
            </w:r>
          </w:p>
          <w:p w14:paraId="3869FC67" w14:textId="77777777" w:rsidR="001059E2" w:rsidRDefault="001059E2" w:rsidP="006734DA">
            <w:pPr>
              <w:jc w:val="center"/>
            </w:pPr>
          </w:p>
          <w:p w14:paraId="5504DAA7" w14:textId="77777777" w:rsidR="001059E2" w:rsidRDefault="001059E2" w:rsidP="006734DA">
            <w:pPr>
              <w:jc w:val="center"/>
            </w:pPr>
          </w:p>
          <w:p w14:paraId="36450D56" w14:textId="77777777" w:rsidR="001059E2" w:rsidRDefault="001059E2" w:rsidP="006734DA">
            <w:pPr>
              <w:jc w:val="center"/>
            </w:pPr>
          </w:p>
          <w:p w14:paraId="121D7FD3" w14:textId="77777777" w:rsidR="001059E2" w:rsidRDefault="001059E2" w:rsidP="006734DA">
            <w:pPr>
              <w:jc w:val="center"/>
            </w:pPr>
          </w:p>
        </w:tc>
        <w:tc>
          <w:tcPr>
            <w:tcW w:w="2976" w:type="dxa"/>
            <w:vAlign w:val="center"/>
          </w:tcPr>
          <w:p w14:paraId="10BD847E" w14:textId="77777777" w:rsidR="001059E2" w:rsidRDefault="001059E2" w:rsidP="006734DA">
            <w:pPr>
              <w:jc w:val="center"/>
            </w:pPr>
            <w:r>
              <w:t>Share books in literacy sessions which are beyond their current level of independent reading.</w:t>
            </w:r>
          </w:p>
          <w:p w14:paraId="51908A26" w14:textId="77777777" w:rsidR="001059E2" w:rsidRDefault="001059E2" w:rsidP="006734DA">
            <w:pPr>
              <w:jc w:val="center"/>
            </w:pPr>
          </w:p>
          <w:p w14:paraId="3110AC5F" w14:textId="77777777" w:rsidR="001059E2" w:rsidRPr="00E34A28" w:rsidRDefault="001059E2" w:rsidP="006734DA">
            <w:pPr>
              <w:jc w:val="center"/>
              <w:rPr>
                <w:color w:val="0070C0"/>
              </w:rPr>
            </w:pPr>
            <w:r w:rsidRPr="00E34A28">
              <w:rPr>
                <w:color w:val="0070C0"/>
              </w:rPr>
              <w:t>Listen to/watch age appropriate stories being read aloud with sign language interpretation</w:t>
            </w:r>
          </w:p>
          <w:p w14:paraId="67B186CF" w14:textId="77777777" w:rsidR="001059E2" w:rsidRDefault="001059E2" w:rsidP="006734DA">
            <w:pPr>
              <w:jc w:val="center"/>
            </w:pPr>
          </w:p>
          <w:p w14:paraId="208DAC49" w14:textId="77777777" w:rsidR="001059E2" w:rsidRDefault="001059E2" w:rsidP="006734DA">
            <w:pPr>
              <w:jc w:val="center"/>
            </w:pPr>
            <w:r>
              <w:t>Encourage exploration of books and stories through role-play areas, dress up and linked activities e.g. baking or art.</w:t>
            </w:r>
          </w:p>
          <w:p w14:paraId="7617345F" w14:textId="77777777" w:rsidR="001059E2" w:rsidRDefault="001059E2" w:rsidP="006734DA">
            <w:pPr>
              <w:jc w:val="center"/>
            </w:pPr>
          </w:p>
          <w:p w14:paraId="73412821" w14:textId="77777777" w:rsidR="001059E2" w:rsidRDefault="001059E2" w:rsidP="006734DA">
            <w:pPr>
              <w:jc w:val="center"/>
            </w:pPr>
            <w:r>
              <w:t>Ensure a range of age appropriate books are available for children to pick up and look through, even if they cannot yet read these independently.</w:t>
            </w:r>
          </w:p>
        </w:tc>
      </w:tr>
    </w:tbl>
    <w:p w14:paraId="09E80A8E" w14:textId="77777777" w:rsidR="001059E2" w:rsidRPr="00E72C8C" w:rsidRDefault="001059E2" w:rsidP="00E72C8C"/>
    <w:sectPr w:rsidR="001059E2" w:rsidRPr="00E72C8C" w:rsidSect="00E72C8C">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CCDFB" w14:textId="77777777" w:rsidR="00053876" w:rsidRDefault="00053876" w:rsidP="00053876">
      <w:pPr>
        <w:spacing w:after="0" w:line="240" w:lineRule="auto"/>
      </w:pPr>
      <w:r>
        <w:separator/>
      </w:r>
    </w:p>
  </w:endnote>
  <w:endnote w:type="continuationSeparator" w:id="0">
    <w:p w14:paraId="02C56A1C" w14:textId="77777777" w:rsidR="00053876" w:rsidRDefault="00053876" w:rsidP="00053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49A86" w14:textId="77777777" w:rsidR="00053876" w:rsidRDefault="00053876" w:rsidP="00053876">
      <w:pPr>
        <w:spacing w:after="0" w:line="240" w:lineRule="auto"/>
      </w:pPr>
      <w:r>
        <w:separator/>
      </w:r>
    </w:p>
  </w:footnote>
  <w:footnote w:type="continuationSeparator" w:id="0">
    <w:p w14:paraId="2E77022A" w14:textId="77777777" w:rsidR="00053876" w:rsidRDefault="00053876" w:rsidP="00053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10E62" w14:textId="0D5557BD" w:rsidR="00053876" w:rsidRDefault="00053876">
    <w:pPr>
      <w:pStyle w:val="Header"/>
    </w:pPr>
    <w:r>
      <w:rPr>
        <w:noProof/>
      </w:rPr>
      <w:drawing>
        <wp:inline distT="0" distB="0" distL="0" distR="0" wp14:anchorId="239D1F3A" wp14:editId="5DC3B841">
          <wp:extent cx="433705" cy="572770"/>
          <wp:effectExtent l="0" t="0" r="4445" b="0"/>
          <wp:docPr id="7" name="Picture 7" descr="Image result for Doncaster school for the deaf logo"/>
          <wp:cNvGraphicFramePr/>
          <a:graphic xmlns:a="http://schemas.openxmlformats.org/drawingml/2006/main">
            <a:graphicData uri="http://schemas.openxmlformats.org/drawingml/2006/picture">
              <pic:pic xmlns:pic="http://schemas.openxmlformats.org/drawingml/2006/picture">
                <pic:nvPicPr>
                  <pic:cNvPr id="2" name="Picture 2" descr="Image result for Doncaster school for the deaf logo"/>
                  <pic:cNvPicPr/>
                </pic:nvPicPr>
                <pic:blipFill>
                  <a:blip r:embed="rId1" cstate="print">
                    <a:extLst>
                      <a:ext uri="{28A0092B-C50C-407E-A947-70E740481C1C}">
                        <a14:useLocalDpi xmlns:a14="http://schemas.microsoft.com/office/drawing/2010/main" val="0"/>
                      </a:ext>
                    </a:extLst>
                  </a:blip>
                  <a:srcRect t="31065" r="80753" b="30815"/>
                  <a:stretch>
                    <a:fillRect/>
                  </a:stretch>
                </pic:blipFill>
                <pic:spPr bwMode="auto">
                  <a:xfrm>
                    <a:off x="0" y="0"/>
                    <a:ext cx="433705" cy="572770"/>
                  </a:xfrm>
                  <a:prstGeom prst="rect">
                    <a:avLst/>
                  </a:prstGeom>
                  <a:noFill/>
                  <a:ln>
                    <a:noFill/>
                  </a:ln>
                </pic:spPr>
              </pic:pic>
            </a:graphicData>
          </a:graphic>
        </wp:inline>
      </w:drawing>
    </w:r>
    <w:r>
      <w:t>English Curriculum Plan – Reading (Primary)</w:t>
    </w:r>
  </w:p>
  <w:p w14:paraId="5E308695" w14:textId="77777777" w:rsidR="00053876" w:rsidRDefault="000538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D78C1"/>
    <w:multiLevelType w:val="multilevel"/>
    <w:tmpl w:val="9AD0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1618EB"/>
    <w:multiLevelType w:val="hybridMultilevel"/>
    <w:tmpl w:val="68F60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A744F"/>
    <w:multiLevelType w:val="hybridMultilevel"/>
    <w:tmpl w:val="B4ACA8E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42126D18"/>
    <w:multiLevelType w:val="hybridMultilevel"/>
    <w:tmpl w:val="F2960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216FB0"/>
    <w:multiLevelType w:val="hybridMultilevel"/>
    <w:tmpl w:val="E9AC2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6F0C78"/>
    <w:multiLevelType w:val="hybridMultilevel"/>
    <w:tmpl w:val="47ECB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C8C"/>
    <w:rsid w:val="0001140B"/>
    <w:rsid w:val="00053876"/>
    <w:rsid w:val="000A0279"/>
    <w:rsid w:val="000B66EC"/>
    <w:rsid w:val="001059E2"/>
    <w:rsid w:val="001F12CC"/>
    <w:rsid w:val="001F6B97"/>
    <w:rsid w:val="00352A5E"/>
    <w:rsid w:val="004824F4"/>
    <w:rsid w:val="004C74D7"/>
    <w:rsid w:val="005B581B"/>
    <w:rsid w:val="005E3959"/>
    <w:rsid w:val="006734DA"/>
    <w:rsid w:val="006A6949"/>
    <w:rsid w:val="0073560D"/>
    <w:rsid w:val="00803E65"/>
    <w:rsid w:val="00B075B4"/>
    <w:rsid w:val="00B506D6"/>
    <w:rsid w:val="00BC11E7"/>
    <w:rsid w:val="00E34A28"/>
    <w:rsid w:val="00E72C8C"/>
    <w:rsid w:val="00E8341C"/>
    <w:rsid w:val="00E905CB"/>
    <w:rsid w:val="00EE63AA"/>
    <w:rsid w:val="00F34880"/>
    <w:rsid w:val="00FA7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C33C"/>
  <w15:chartTrackingRefBased/>
  <w15:docId w15:val="{19DF6706-9CFF-473E-A09A-6DF73FFAC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2C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2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2C8C"/>
    <w:pPr>
      <w:ind w:left="720"/>
      <w:contextualSpacing/>
    </w:pPr>
  </w:style>
  <w:style w:type="paragraph" w:styleId="NormalWeb">
    <w:name w:val="Normal (Web)"/>
    <w:basedOn w:val="Normal"/>
    <w:uiPriority w:val="99"/>
    <w:semiHidden/>
    <w:unhideWhenUsed/>
    <w:rsid w:val="00E72C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72C8C"/>
    <w:rPr>
      <w:sz w:val="16"/>
      <w:szCs w:val="16"/>
    </w:rPr>
  </w:style>
  <w:style w:type="paragraph" w:styleId="CommentText">
    <w:name w:val="annotation text"/>
    <w:basedOn w:val="Normal"/>
    <w:link w:val="CommentTextChar"/>
    <w:uiPriority w:val="99"/>
    <w:semiHidden/>
    <w:unhideWhenUsed/>
    <w:rsid w:val="00E72C8C"/>
    <w:pPr>
      <w:spacing w:line="240" w:lineRule="auto"/>
    </w:pPr>
    <w:rPr>
      <w:sz w:val="20"/>
      <w:szCs w:val="20"/>
    </w:rPr>
  </w:style>
  <w:style w:type="character" w:customStyle="1" w:styleId="CommentTextChar">
    <w:name w:val="Comment Text Char"/>
    <w:basedOn w:val="DefaultParagraphFont"/>
    <w:link w:val="CommentText"/>
    <w:uiPriority w:val="99"/>
    <w:semiHidden/>
    <w:rsid w:val="00E72C8C"/>
    <w:rPr>
      <w:sz w:val="20"/>
      <w:szCs w:val="20"/>
    </w:rPr>
  </w:style>
  <w:style w:type="paragraph" w:styleId="BalloonText">
    <w:name w:val="Balloon Text"/>
    <w:basedOn w:val="Normal"/>
    <w:link w:val="BalloonTextChar"/>
    <w:uiPriority w:val="99"/>
    <w:semiHidden/>
    <w:unhideWhenUsed/>
    <w:rsid w:val="00E72C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C8C"/>
    <w:rPr>
      <w:rFonts w:ascii="Segoe UI" w:hAnsi="Segoe UI" w:cs="Segoe UI"/>
      <w:sz w:val="18"/>
      <w:szCs w:val="18"/>
    </w:rPr>
  </w:style>
  <w:style w:type="paragraph" w:styleId="Header">
    <w:name w:val="header"/>
    <w:basedOn w:val="Normal"/>
    <w:link w:val="HeaderChar"/>
    <w:uiPriority w:val="99"/>
    <w:unhideWhenUsed/>
    <w:rsid w:val="000538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876"/>
  </w:style>
  <w:style w:type="paragraph" w:styleId="Footer">
    <w:name w:val="footer"/>
    <w:basedOn w:val="Normal"/>
    <w:link w:val="FooterChar"/>
    <w:uiPriority w:val="99"/>
    <w:unhideWhenUsed/>
    <w:rsid w:val="000538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11</Pages>
  <Words>2841</Words>
  <Characters>16196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dc:creator>
  <cp:keywords/>
  <dc:description/>
  <cp:lastModifiedBy>Fogg, Stephanie</cp:lastModifiedBy>
  <cp:revision>14</cp:revision>
  <dcterms:created xsi:type="dcterms:W3CDTF">2020-06-24T12:29:00Z</dcterms:created>
  <dcterms:modified xsi:type="dcterms:W3CDTF">2020-07-13T09:32:00Z</dcterms:modified>
</cp:coreProperties>
</file>