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F0" w:rsidRPr="002971F0" w:rsidRDefault="002971F0" w:rsidP="00B15C94">
      <w:pPr>
        <w:rPr>
          <w:sz w:val="36"/>
          <w:szCs w:val="36"/>
        </w:rPr>
      </w:pPr>
      <w:r w:rsidRPr="002971F0">
        <w:rPr>
          <w:sz w:val="36"/>
          <w:szCs w:val="36"/>
        </w:rPr>
        <w:t>Geography Curriculum Plan (Secondary)</w:t>
      </w:r>
    </w:p>
    <w:p w:rsidR="002971F0" w:rsidRDefault="002971F0" w:rsidP="002971F0">
      <w:pPr>
        <w:jc w:val="center"/>
      </w:pPr>
    </w:p>
    <w:tbl>
      <w:tblPr>
        <w:tblStyle w:val="TableGrid"/>
        <w:tblpPr w:leftFromText="180" w:rightFromText="180" w:vertAnchor="text" w:horzAnchor="margin" w:tblpXSpec="center" w:tblpY="-35"/>
        <w:tblW w:w="14709" w:type="dxa"/>
        <w:tblLook w:val="04A0" w:firstRow="1" w:lastRow="0" w:firstColumn="1" w:lastColumn="0" w:noHBand="0" w:noVBand="1"/>
      </w:tblPr>
      <w:tblGrid>
        <w:gridCol w:w="14709"/>
      </w:tblGrid>
      <w:tr w:rsidR="00E72C8C" w:rsidRPr="00CA359E" w:rsidTr="002971F0">
        <w:trPr>
          <w:trHeight w:val="2688"/>
        </w:trPr>
        <w:tc>
          <w:tcPr>
            <w:tcW w:w="14709" w:type="dxa"/>
          </w:tcPr>
          <w:p w:rsidR="00D37004" w:rsidRPr="002971F0" w:rsidRDefault="00352A5E" w:rsidP="00C330C1">
            <w:pPr>
              <w:rPr>
                <w:bCs/>
                <w:iCs/>
                <w:sz w:val="28"/>
                <w:szCs w:val="28"/>
              </w:rPr>
            </w:pPr>
            <w:r w:rsidRPr="002971F0">
              <w:rPr>
                <w:bCs/>
                <w:iCs/>
                <w:sz w:val="28"/>
                <w:szCs w:val="28"/>
              </w:rPr>
              <w:t xml:space="preserve">This curriculum </w:t>
            </w:r>
            <w:r w:rsidR="007805CA" w:rsidRPr="002971F0">
              <w:rPr>
                <w:bCs/>
                <w:iCs/>
                <w:sz w:val="28"/>
                <w:szCs w:val="28"/>
              </w:rPr>
              <w:t>plan</w:t>
            </w:r>
            <w:r w:rsidRPr="002971F0">
              <w:rPr>
                <w:bCs/>
                <w:iCs/>
                <w:sz w:val="28"/>
                <w:szCs w:val="28"/>
              </w:rPr>
              <w:t xml:space="preserve"> is based on the National Curriculum programme of Study for </w:t>
            </w:r>
            <w:r w:rsidR="00447D7B" w:rsidRPr="002971F0">
              <w:rPr>
                <w:bCs/>
                <w:iCs/>
                <w:sz w:val="28"/>
                <w:szCs w:val="28"/>
              </w:rPr>
              <w:t>secondary</w:t>
            </w:r>
            <w:r w:rsidR="007805CA" w:rsidRPr="002971F0">
              <w:rPr>
                <w:bCs/>
                <w:iCs/>
                <w:sz w:val="28"/>
                <w:szCs w:val="28"/>
              </w:rPr>
              <w:t xml:space="preserve"> </w:t>
            </w:r>
            <w:r w:rsidR="00936379" w:rsidRPr="002971F0">
              <w:rPr>
                <w:bCs/>
                <w:iCs/>
                <w:sz w:val="28"/>
                <w:szCs w:val="28"/>
              </w:rPr>
              <w:t>Geography</w:t>
            </w:r>
            <w:r w:rsidR="00AA02A7" w:rsidRPr="002971F0">
              <w:rPr>
                <w:bCs/>
                <w:iCs/>
                <w:sz w:val="28"/>
                <w:szCs w:val="28"/>
              </w:rPr>
              <w:t xml:space="preserve">. </w:t>
            </w:r>
            <w:r w:rsidR="002F4688" w:rsidRPr="002971F0">
              <w:rPr>
                <w:bCs/>
                <w:iCs/>
                <w:sz w:val="28"/>
                <w:szCs w:val="28"/>
              </w:rPr>
              <w:t xml:space="preserve">Although the </w:t>
            </w:r>
            <w:r w:rsidR="002971F0">
              <w:rPr>
                <w:bCs/>
                <w:iCs/>
                <w:sz w:val="28"/>
                <w:szCs w:val="28"/>
              </w:rPr>
              <w:t>plan</w:t>
            </w:r>
            <w:r w:rsidR="002F4688" w:rsidRPr="002971F0">
              <w:rPr>
                <w:bCs/>
                <w:iCs/>
                <w:sz w:val="28"/>
                <w:szCs w:val="28"/>
              </w:rPr>
              <w:t xml:space="preserve"> is divided into year groups, at Doncaster School for the Deaf, the Geography curriculum is taught to meet the individual needs of the learners. The Geography curriculum is </w:t>
            </w:r>
            <w:r w:rsidR="007805CA" w:rsidRPr="002971F0">
              <w:rPr>
                <w:bCs/>
                <w:iCs/>
                <w:sz w:val="28"/>
                <w:szCs w:val="28"/>
              </w:rPr>
              <w:t xml:space="preserve">adapted </w:t>
            </w:r>
            <w:r w:rsidR="002F4688" w:rsidRPr="002971F0">
              <w:rPr>
                <w:bCs/>
                <w:iCs/>
                <w:sz w:val="28"/>
                <w:szCs w:val="28"/>
              </w:rPr>
              <w:t>for pupils to ensure</w:t>
            </w:r>
            <w:r w:rsidR="007805CA" w:rsidRPr="002971F0">
              <w:rPr>
                <w:bCs/>
                <w:iCs/>
                <w:sz w:val="28"/>
                <w:szCs w:val="28"/>
              </w:rPr>
              <w:t xml:space="preserve"> that </w:t>
            </w:r>
            <w:r w:rsidR="002F4688" w:rsidRPr="002971F0">
              <w:rPr>
                <w:bCs/>
                <w:iCs/>
                <w:sz w:val="28"/>
                <w:szCs w:val="28"/>
              </w:rPr>
              <w:t>they experience the breadth of the curriculum.</w:t>
            </w:r>
          </w:p>
          <w:p w:rsidR="00D37004" w:rsidRPr="002971F0" w:rsidRDefault="00772C8C" w:rsidP="00C330C1">
            <w:pPr>
              <w:rPr>
                <w:bCs/>
                <w:iCs/>
                <w:sz w:val="28"/>
                <w:szCs w:val="28"/>
              </w:rPr>
            </w:pPr>
            <w:r w:rsidRPr="002971F0">
              <w:rPr>
                <w:bCs/>
                <w:iCs/>
                <w:sz w:val="28"/>
                <w:szCs w:val="28"/>
              </w:rPr>
              <w:t xml:space="preserve">Pupils may not opt to continue studies in Geography in Years 10 and 11. </w:t>
            </w:r>
            <w:r w:rsidR="002971F0">
              <w:rPr>
                <w:bCs/>
                <w:iCs/>
                <w:sz w:val="28"/>
                <w:szCs w:val="28"/>
              </w:rPr>
              <w:t xml:space="preserve"> </w:t>
            </w:r>
            <w:r w:rsidRPr="002971F0">
              <w:rPr>
                <w:bCs/>
                <w:iCs/>
                <w:sz w:val="28"/>
                <w:szCs w:val="28"/>
              </w:rPr>
              <w:t>If they do they may follow a GCSE scheme of work or Unit Awards that evidence their interests, brea</w:t>
            </w:r>
            <w:r w:rsidR="00E42791">
              <w:rPr>
                <w:bCs/>
                <w:iCs/>
                <w:sz w:val="28"/>
                <w:szCs w:val="28"/>
              </w:rPr>
              <w:t>d</w:t>
            </w:r>
            <w:r w:rsidRPr="002971F0">
              <w:rPr>
                <w:bCs/>
                <w:iCs/>
                <w:sz w:val="28"/>
                <w:szCs w:val="28"/>
              </w:rPr>
              <w:t>th and depth of study.</w:t>
            </w:r>
          </w:p>
          <w:p w:rsidR="002F4688" w:rsidRPr="00492038" w:rsidRDefault="002F4688" w:rsidP="002971F0">
            <w:pPr>
              <w:jc w:val="center"/>
              <w:rPr>
                <w:b/>
                <w:bCs/>
                <w:iCs/>
              </w:rPr>
            </w:pPr>
            <w:bookmarkStart w:id="0" w:name="_GoBack"/>
            <w:bookmarkEnd w:id="0"/>
          </w:p>
        </w:tc>
      </w:tr>
    </w:tbl>
    <w:tbl>
      <w:tblPr>
        <w:tblStyle w:val="TableGrid"/>
        <w:tblW w:w="14743" w:type="dxa"/>
        <w:tblInd w:w="-318" w:type="dxa"/>
        <w:tblLook w:val="04A0" w:firstRow="1" w:lastRow="0" w:firstColumn="1" w:lastColumn="0" w:noHBand="0" w:noVBand="1"/>
      </w:tblPr>
      <w:tblGrid>
        <w:gridCol w:w="1731"/>
        <w:gridCol w:w="3544"/>
        <w:gridCol w:w="3118"/>
        <w:gridCol w:w="3083"/>
        <w:gridCol w:w="3267"/>
      </w:tblGrid>
      <w:tr w:rsidR="003E32D9" w:rsidRPr="009B24F8" w:rsidTr="009F3AB8">
        <w:tc>
          <w:tcPr>
            <w:tcW w:w="1731" w:type="dxa"/>
            <w:shd w:val="clear" w:color="auto" w:fill="DB9CE2"/>
          </w:tcPr>
          <w:p w:rsidR="003E32D9" w:rsidRPr="0013011E" w:rsidRDefault="003E32D9" w:rsidP="002971F0">
            <w:pPr>
              <w:jc w:val="center"/>
              <w:rPr>
                <w:rFonts w:cstheme="minorHAnsi"/>
                <w:b/>
              </w:rPr>
            </w:pPr>
          </w:p>
        </w:tc>
        <w:tc>
          <w:tcPr>
            <w:tcW w:w="3544" w:type="dxa"/>
            <w:shd w:val="clear" w:color="auto" w:fill="DB9CE2"/>
          </w:tcPr>
          <w:p w:rsidR="003E32D9" w:rsidRPr="0013011E" w:rsidRDefault="003E32D9" w:rsidP="002971F0">
            <w:pPr>
              <w:jc w:val="center"/>
              <w:rPr>
                <w:rFonts w:cstheme="minorHAnsi"/>
                <w:b/>
                <w:sz w:val="28"/>
                <w:szCs w:val="28"/>
              </w:rPr>
            </w:pPr>
            <w:r w:rsidRPr="0013011E">
              <w:rPr>
                <w:rFonts w:cstheme="minorHAnsi"/>
                <w:b/>
                <w:sz w:val="28"/>
                <w:szCs w:val="28"/>
              </w:rPr>
              <w:t xml:space="preserve">Locational </w:t>
            </w:r>
            <w:r w:rsidR="009B24F8" w:rsidRPr="0013011E">
              <w:rPr>
                <w:rFonts w:cstheme="minorHAnsi"/>
                <w:b/>
                <w:sz w:val="28"/>
                <w:szCs w:val="28"/>
              </w:rPr>
              <w:t>k</w:t>
            </w:r>
            <w:r w:rsidRPr="0013011E">
              <w:rPr>
                <w:rFonts w:cstheme="minorHAnsi"/>
                <w:b/>
                <w:sz w:val="28"/>
                <w:szCs w:val="28"/>
              </w:rPr>
              <w:t>nowledge</w:t>
            </w:r>
          </w:p>
        </w:tc>
        <w:tc>
          <w:tcPr>
            <w:tcW w:w="3118" w:type="dxa"/>
            <w:shd w:val="clear" w:color="auto" w:fill="DB9CE2"/>
          </w:tcPr>
          <w:p w:rsidR="003E32D9" w:rsidRPr="0013011E" w:rsidRDefault="003E32D9" w:rsidP="002971F0">
            <w:pPr>
              <w:jc w:val="center"/>
              <w:rPr>
                <w:rFonts w:cstheme="minorHAnsi"/>
                <w:b/>
                <w:sz w:val="28"/>
                <w:szCs w:val="28"/>
              </w:rPr>
            </w:pPr>
            <w:r w:rsidRPr="0013011E">
              <w:rPr>
                <w:rFonts w:cstheme="minorHAnsi"/>
                <w:b/>
                <w:sz w:val="28"/>
                <w:szCs w:val="28"/>
              </w:rPr>
              <w:t xml:space="preserve">Place </w:t>
            </w:r>
            <w:r w:rsidR="009B24F8" w:rsidRPr="0013011E">
              <w:rPr>
                <w:rFonts w:cstheme="minorHAnsi"/>
                <w:b/>
                <w:sz w:val="28"/>
                <w:szCs w:val="28"/>
              </w:rPr>
              <w:t>k</w:t>
            </w:r>
            <w:r w:rsidRPr="0013011E">
              <w:rPr>
                <w:rFonts w:cstheme="minorHAnsi"/>
                <w:b/>
                <w:sz w:val="28"/>
                <w:szCs w:val="28"/>
              </w:rPr>
              <w:t>nowl</w:t>
            </w:r>
            <w:r w:rsidR="009B24F8" w:rsidRPr="0013011E">
              <w:rPr>
                <w:rFonts w:cstheme="minorHAnsi"/>
                <w:b/>
                <w:sz w:val="28"/>
                <w:szCs w:val="28"/>
              </w:rPr>
              <w:t>e</w:t>
            </w:r>
            <w:r w:rsidRPr="0013011E">
              <w:rPr>
                <w:rFonts w:cstheme="minorHAnsi"/>
                <w:b/>
                <w:sz w:val="28"/>
                <w:szCs w:val="28"/>
              </w:rPr>
              <w:t>dge</w:t>
            </w:r>
          </w:p>
        </w:tc>
        <w:tc>
          <w:tcPr>
            <w:tcW w:w="3083" w:type="dxa"/>
            <w:shd w:val="clear" w:color="auto" w:fill="DB9CE2"/>
          </w:tcPr>
          <w:p w:rsidR="003E32D9" w:rsidRPr="0013011E" w:rsidRDefault="009B24F8" w:rsidP="002971F0">
            <w:pPr>
              <w:jc w:val="center"/>
              <w:rPr>
                <w:rFonts w:cstheme="minorHAnsi"/>
                <w:b/>
                <w:sz w:val="28"/>
                <w:szCs w:val="28"/>
              </w:rPr>
            </w:pPr>
            <w:r w:rsidRPr="0013011E">
              <w:rPr>
                <w:rFonts w:cstheme="minorHAnsi"/>
                <w:b/>
                <w:sz w:val="28"/>
                <w:szCs w:val="28"/>
              </w:rPr>
              <w:t>Human and physical   geography</w:t>
            </w:r>
          </w:p>
        </w:tc>
        <w:tc>
          <w:tcPr>
            <w:tcW w:w="3267" w:type="dxa"/>
            <w:shd w:val="clear" w:color="auto" w:fill="DB9CE2"/>
          </w:tcPr>
          <w:p w:rsidR="003E32D9" w:rsidRPr="0013011E" w:rsidRDefault="009B24F8" w:rsidP="002971F0">
            <w:pPr>
              <w:jc w:val="center"/>
              <w:rPr>
                <w:rFonts w:cstheme="minorHAnsi"/>
                <w:b/>
                <w:sz w:val="28"/>
                <w:szCs w:val="28"/>
              </w:rPr>
            </w:pPr>
            <w:r w:rsidRPr="0013011E">
              <w:rPr>
                <w:rFonts w:cstheme="minorHAnsi"/>
                <w:b/>
                <w:sz w:val="28"/>
                <w:szCs w:val="28"/>
              </w:rPr>
              <w:t>Geographical skills and fieldwork</w:t>
            </w:r>
          </w:p>
        </w:tc>
      </w:tr>
      <w:tr w:rsidR="003E32D9" w:rsidRPr="009B24F8" w:rsidTr="00B15C94">
        <w:tc>
          <w:tcPr>
            <w:tcW w:w="1731" w:type="dxa"/>
          </w:tcPr>
          <w:p w:rsidR="0013011E" w:rsidRDefault="004E4D68" w:rsidP="002971F0">
            <w:pPr>
              <w:jc w:val="center"/>
              <w:rPr>
                <w:rFonts w:cstheme="minorHAnsi"/>
                <w:sz w:val="36"/>
                <w:szCs w:val="36"/>
              </w:rPr>
            </w:pPr>
            <w:r w:rsidRPr="0013011E">
              <w:rPr>
                <w:rFonts w:cstheme="minorHAnsi"/>
                <w:sz w:val="36"/>
                <w:szCs w:val="36"/>
              </w:rPr>
              <w:t xml:space="preserve">Year </w:t>
            </w:r>
          </w:p>
          <w:p w:rsidR="003E32D9" w:rsidRPr="0013011E" w:rsidRDefault="004E4D68" w:rsidP="002971F0">
            <w:pPr>
              <w:jc w:val="center"/>
              <w:rPr>
                <w:rFonts w:cstheme="minorHAnsi"/>
                <w:sz w:val="36"/>
                <w:szCs w:val="36"/>
              </w:rPr>
            </w:pPr>
            <w:r w:rsidRPr="0013011E">
              <w:rPr>
                <w:rFonts w:cstheme="minorHAnsi"/>
                <w:sz w:val="36"/>
                <w:szCs w:val="36"/>
              </w:rPr>
              <w:t>1</w:t>
            </w:r>
            <w:r w:rsidR="001D291F" w:rsidRPr="0013011E">
              <w:rPr>
                <w:rFonts w:cstheme="minorHAnsi"/>
                <w:sz w:val="36"/>
                <w:szCs w:val="36"/>
              </w:rPr>
              <w:t>1</w:t>
            </w:r>
          </w:p>
        </w:tc>
        <w:tc>
          <w:tcPr>
            <w:tcW w:w="3544" w:type="dxa"/>
          </w:tcPr>
          <w:p w:rsidR="003E32D9" w:rsidRPr="0013011E" w:rsidRDefault="001D291F" w:rsidP="00E42791">
            <w:pPr>
              <w:rPr>
                <w:rFonts w:cstheme="minorHAnsi"/>
                <w:sz w:val="21"/>
                <w:szCs w:val="21"/>
              </w:rPr>
            </w:pPr>
            <w:r w:rsidRPr="00492038">
              <w:rPr>
                <w:rFonts w:cstheme="minorHAnsi"/>
                <w:b/>
                <w:sz w:val="21"/>
                <w:szCs w:val="21"/>
              </w:rPr>
              <w:t>UK challenge topic</w:t>
            </w:r>
            <w:r w:rsidR="00E42791">
              <w:rPr>
                <w:rFonts w:cstheme="minorHAnsi"/>
                <w:sz w:val="21"/>
                <w:szCs w:val="21"/>
              </w:rPr>
              <w:t>.</w:t>
            </w:r>
          </w:p>
        </w:tc>
        <w:tc>
          <w:tcPr>
            <w:tcW w:w="3118" w:type="dxa"/>
          </w:tcPr>
          <w:p w:rsidR="001D291F" w:rsidRPr="00492038" w:rsidRDefault="001D291F" w:rsidP="00E42791">
            <w:pPr>
              <w:rPr>
                <w:rFonts w:cstheme="minorHAnsi"/>
                <w:b/>
                <w:sz w:val="21"/>
                <w:szCs w:val="21"/>
              </w:rPr>
            </w:pPr>
            <w:r w:rsidRPr="00492038">
              <w:rPr>
                <w:rFonts w:cstheme="minorHAnsi"/>
                <w:b/>
                <w:sz w:val="21"/>
                <w:szCs w:val="21"/>
              </w:rPr>
              <w:t>Changing cities</w:t>
            </w:r>
            <w:r w:rsidR="00E42791" w:rsidRPr="00492038">
              <w:rPr>
                <w:rFonts w:cstheme="minorHAnsi"/>
                <w:b/>
                <w:sz w:val="21"/>
                <w:szCs w:val="21"/>
              </w:rPr>
              <w:t xml:space="preserve"> a</w:t>
            </w:r>
            <w:r w:rsidRPr="00492038">
              <w:rPr>
                <w:rFonts w:cstheme="minorHAnsi"/>
                <w:b/>
                <w:sz w:val="21"/>
                <w:szCs w:val="21"/>
              </w:rPr>
              <w:t>nd</w:t>
            </w:r>
          </w:p>
          <w:p w:rsidR="001D291F" w:rsidRPr="0013011E" w:rsidRDefault="00E42791" w:rsidP="00E42791">
            <w:pPr>
              <w:rPr>
                <w:rFonts w:cstheme="minorHAnsi"/>
                <w:sz w:val="21"/>
                <w:szCs w:val="21"/>
              </w:rPr>
            </w:pPr>
            <w:r w:rsidRPr="00492038">
              <w:rPr>
                <w:rFonts w:cstheme="minorHAnsi"/>
                <w:b/>
                <w:sz w:val="21"/>
                <w:szCs w:val="21"/>
              </w:rPr>
              <w:t>C</w:t>
            </w:r>
            <w:r w:rsidR="001D291F" w:rsidRPr="00492038">
              <w:rPr>
                <w:rFonts w:cstheme="minorHAnsi"/>
                <w:b/>
                <w:sz w:val="21"/>
                <w:szCs w:val="21"/>
              </w:rPr>
              <w:t>hanging economic world</w:t>
            </w:r>
            <w:r>
              <w:rPr>
                <w:rFonts w:cstheme="minorHAnsi"/>
                <w:sz w:val="21"/>
                <w:szCs w:val="21"/>
              </w:rPr>
              <w:t>.</w:t>
            </w:r>
          </w:p>
        </w:tc>
        <w:tc>
          <w:tcPr>
            <w:tcW w:w="3083" w:type="dxa"/>
          </w:tcPr>
          <w:p w:rsidR="001D291F" w:rsidRPr="0013011E" w:rsidRDefault="001D291F" w:rsidP="00E42791">
            <w:pPr>
              <w:rPr>
                <w:sz w:val="21"/>
                <w:szCs w:val="21"/>
              </w:rPr>
            </w:pPr>
            <w:r w:rsidRPr="00492038">
              <w:rPr>
                <w:b/>
                <w:sz w:val="21"/>
                <w:szCs w:val="21"/>
              </w:rPr>
              <w:t>Living World</w:t>
            </w:r>
            <w:r w:rsidR="00492038">
              <w:rPr>
                <w:sz w:val="21"/>
                <w:szCs w:val="21"/>
              </w:rPr>
              <w:t>:</w:t>
            </w:r>
          </w:p>
          <w:p w:rsidR="00FF5A9B" w:rsidRPr="0013011E" w:rsidRDefault="001D291F" w:rsidP="00E42791">
            <w:pPr>
              <w:rPr>
                <w:rFonts w:cstheme="minorHAnsi"/>
                <w:sz w:val="21"/>
                <w:szCs w:val="21"/>
              </w:rPr>
            </w:pPr>
            <w:r w:rsidRPr="0013011E">
              <w:rPr>
                <w:sz w:val="21"/>
                <w:szCs w:val="21"/>
              </w:rPr>
              <w:t>A focus on the main ecosystems of the world, specifically looking at the rainforest and the desert. Application of knowledge to two key case study examples (Amazon Rainforest and Sahara Desert).</w:t>
            </w:r>
          </w:p>
        </w:tc>
        <w:tc>
          <w:tcPr>
            <w:tcW w:w="3267" w:type="dxa"/>
          </w:tcPr>
          <w:p w:rsidR="0049218B" w:rsidRPr="00492038" w:rsidRDefault="001D291F" w:rsidP="00E42791">
            <w:pPr>
              <w:rPr>
                <w:rFonts w:cstheme="minorHAnsi"/>
                <w:b/>
                <w:sz w:val="21"/>
                <w:szCs w:val="21"/>
              </w:rPr>
            </w:pPr>
            <w:r w:rsidRPr="00492038">
              <w:rPr>
                <w:rFonts w:cstheme="minorHAnsi"/>
                <w:b/>
                <w:sz w:val="21"/>
                <w:szCs w:val="21"/>
              </w:rPr>
              <w:t>Urban field work</w:t>
            </w:r>
            <w:r w:rsidR="00492038">
              <w:rPr>
                <w:rFonts w:cstheme="minorHAnsi"/>
                <w:b/>
                <w:sz w:val="21"/>
                <w:szCs w:val="21"/>
              </w:rPr>
              <w:t>.</w:t>
            </w:r>
          </w:p>
        </w:tc>
      </w:tr>
      <w:tr w:rsidR="001D291F" w:rsidRPr="009B24F8" w:rsidTr="00B15C94">
        <w:tc>
          <w:tcPr>
            <w:tcW w:w="1731" w:type="dxa"/>
          </w:tcPr>
          <w:p w:rsidR="00E42791" w:rsidRDefault="001D291F" w:rsidP="00C330C1">
            <w:pPr>
              <w:jc w:val="center"/>
              <w:rPr>
                <w:rFonts w:cstheme="minorHAnsi"/>
                <w:sz w:val="36"/>
                <w:szCs w:val="36"/>
              </w:rPr>
            </w:pPr>
            <w:r w:rsidRPr="00E42791">
              <w:rPr>
                <w:rFonts w:cstheme="minorHAnsi"/>
                <w:sz w:val="36"/>
                <w:szCs w:val="36"/>
              </w:rPr>
              <w:t>Year</w:t>
            </w:r>
          </w:p>
          <w:p w:rsidR="001D291F" w:rsidRPr="00E42791" w:rsidRDefault="001D291F" w:rsidP="00C330C1">
            <w:pPr>
              <w:jc w:val="center"/>
              <w:rPr>
                <w:rFonts w:cstheme="minorHAnsi"/>
                <w:sz w:val="36"/>
                <w:szCs w:val="36"/>
              </w:rPr>
            </w:pPr>
            <w:r w:rsidRPr="00E42791">
              <w:rPr>
                <w:rFonts w:cstheme="minorHAnsi"/>
                <w:sz w:val="36"/>
                <w:szCs w:val="36"/>
              </w:rPr>
              <w:t>10</w:t>
            </w:r>
          </w:p>
        </w:tc>
        <w:tc>
          <w:tcPr>
            <w:tcW w:w="3544" w:type="dxa"/>
          </w:tcPr>
          <w:p w:rsidR="001D291F" w:rsidRPr="0013011E" w:rsidRDefault="001D291F" w:rsidP="00C330C1">
            <w:pPr>
              <w:rPr>
                <w:sz w:val="21"/>
                <w:szCs w:val="21"/>
              </w:rPr>
            </w:pPr>
            <w:r w:rsidRPr="00492038">
              <w:rPr>
                <w:b/>
                <w:sz w:val="21"/>
                <w:szCs w:val="21"/>
              </w:rPr>
              <w:t>Changing Economic World</w:t>
            </w:r>
            <w:r w:rsidR="00492038">
              <w:rPr>
                <w:sz w:val="21"/>
                <w:szCs w:val="21"/>
              </w:rPr>
              <w:t>:</w:t>
            </w:r>
          </w:p>
          <w:p w:rsidR="001D291F" w:rsidRPr="0013011E" w:rsidRDefault="001D291F" w:rsidP="00C330C1">
            <w:pPr>
              <w:rPr>
                <w:rFonts w:cstheme="minorHAnsi"/>
                <w:sz w:val="21"/>
                <w:szCs w:val="21"/>
              </w:rPr>
            </w:pPr>
            <w:r w:rsidRPr="0013011E">
              <w:rPr>
                <w:sz w:val="21"/>
                <w:szCs w:val="21"/>
              </w:rPr>
              <w:t xml:space="preserve">A focus on the measurement and mapping of the global development gap, identifying causes and solutions to this. A focus is given to looking at the development of Nigeria and the UK over time, identifying both the </w:t>
            </w:r>
            <w:r w:rsidRPr="0013011E">
              <w:rPr>
                <w:sz w:val="21"/>
                <w:szCs w:val="21"/>
              </w:rPr>
              <w:lastRenderedPageBreak/>
              <w:t>challenges and solutions to contemporary issues associated with economic development.</w:t>
            </w:r>
          </w:p>
        </w:tc>
        <w:tc>
          <w:tcPr>
            <w:tcW w:w="3118" w:type="dxa"/>
          </w:tcPr>
          <w:p w:rsidR="001D291F" w:rsidRPr="0013011E" w:rsidRDefault="001D291F" w:rsidP="00C330C1">
            <w:pPr>
              <w:rPr>
                <w:sz w:val="21"/>
                <w:szCs w:val="21"/>
              </w:rPr>
            </w:pPr>
            <w:r w:rsidRPr="00492038">
              <w:rPr>
                <w:b/>
                <w:sz w:val="21"/>
                <w:szCs w:val="21"/>
              </w:rPr>
              <w:lastRenderedPageBreak/>
              <w:t>Interleaved Fortnight</w:t>
            </w:r>
            <w:r w:rsidR="00492038">
              <w:rPr>
                <w:sz w:val="21"/>
                <w:szCs w:val="21"/>
              </w:rPr>
              <w:t>:</w:t>
            </w:r>
          </w:p>
          <w:p w:rsidR="001D291F" w:rsidRPr="0013011E" w:rsidRDefault="001D291F" w:rsidP="00C330C1">
            <w:pPr>
              <w:rPr>
                <w:rFonts w:cstheme="minorHAnsi"/>
                <w:sz w:val="21"/>
                <w:szCs w:val="21"/>
              </w:rPr>
            </w:pPr>
            <w:r w:rsidRPr="0013011E">
              <w:rPr>
                <w:sz w:val="21"/>
                <w:szCs w:val="21"/>
              </w:rPr>
              <w:t xml:space="preserve">An opportunity for students to retrace their knowledge from prior learning in the earlier GCSE units. (Living World, Urban Issues and Challenges, Resource </w:t>
            </w:r>
            <w:r w:rsidRPr="0013011E">
              <w:rPr>
                <w:sz w:val="21"/>
                <w:szCs w:val="21"/>
              </w:rPr>
              <w:lastRenderedPageBreak/>
              <w:t>Management, Changing Economic World).</w:t>
            </w:r>
          </w:p>
        </w:tc>
        <w:tc>
          <w:tcPr>
            <w:tcW w:w="3083" w:type="dxa"/>
          </w:tcPr>
          <w:p w:rsidR="001D291F" w:rsidRPr="0013011E" w:rsidRDefault="001D291F" w:rsidP="00C330C1">
            <w:pPr>
              <w:rPr>
                <w:sz w:val="21"/>
                <w:szCs w:val="21"/>
              </w:rPr>
            </w:pPr>
            <w:r w:rsidRPr="00492038">
              <w:rPr>
                <w:b/>
                <w:sz w:val="21"/>
                <w:szCs w:val="21"/>
              </w:rPr>
              <w:lastRenderedPageBreak/>
              <w:t>Rivers and Coasts</w:t>
            </w:r>
            <w:r w:rsidR="00492038">
              <w:rPr>
                <w:sz w:val="21"/>
                <w:szCs w:val="21"/>
              </w:rPr>
              <w:t>:</w:t>
            </w:r>
          </w:p>
          <w:p w:rsidR="001D291F" w:rsidRPr="0013011E" w:rsidRDefault="001D291F" w:rsidP="00C330C1">
            <w:pPr>
              <w:rPr>
                <w:rFonts w:cstheme="minorHAnsi"/>
                <w:sz w:val="21"/>
                <w:szCs w:val="21"/>
              </w:rPr>
            </w:pPr>
            <w:r w:rsidRPr="0013011E">
              <w:rPr>
                <w:sz w:val="21"/>
                <w:szCs w:val="21"/>
              </w:rPr>
              <w:t xml:space="preserve">A focus on the key processes and features found in both physical environments, with the application of examples to look at impacts of erosion and </w:t>
            </w:r>
            <w:r w:rsidRPr="0013011E">
              <w:rPr>
                <w:sz w:val="21"/>
                <w:szCs w:val="21"/>
              </w:rPr>
              <w:lastRenderedPageBreak/>
              <w:t>flooding, and the management of these processes.</w:t>
            </w:r>
          </w:p>
        </w:tc>
        <w:tc>
          <w:tcPr>
            <w:tcW w:w="3267" w:type="dxa"/>
          </w:tcPr>
          <w:p w:rsidR="001D291F" w:rsidRPr="00492038" w:rsidRDefault="00492038" w:rsidP="00C330C1">
            <w:pPr>
              <w:rPr>
                <w:b/>
                <w:sz w:val="21"/>
                <w:szCs w:val="21"/>
              </w:rPr>
            </w:pPr>
            <w:r>
              <w:rPr>
                <w:b/>
                <w:sz w:val="21"/>
                <w:szCs w:val="21"/>
              </w:rPr>
              <w:lastRenderedPageBreak/>
              <w:t>Fieldwork:</w:t>
            </w:r>
          </w:p>
          <w:p w:rsidR="001D291F" w:rsidRPr="0013011E" w:rsidRDefault="001D291F" w:rsidP="00C330C1">
            <w:pPr>
              <w:rPr>
                <w:rFonts w:cstheme="minorHAnsi"/>
                <w:sz w:val="21"/>
                <w:szCs w:val="21"/>
              </w:rPr>
            </w:pPr>
            <w:r w:rsidRPr="0013011E">
              <w:rPr>
                <w:sz w:val="21"/>
                <w:szCs w:val="21"/>
              </w:rPr>
              <w:t xml:space="preserve">This unit includes a field visit to the East Coast – focusing on the collection of data for both a human and a physical </w:t>
            </w:r>
            <w:r w:rsidR="00D37004" w:rsidRPr="0013011E">
              <w:rPr>
                <w:sz w:val="21"/>
                <w:szCs w:val="21"/>
              </w:rPr>
              <w:t>enquiry.</w:t>
            </w:r>
          </w:p>
        </w:tc>
      </w:tr>
      <w:tr w:rsidR="003E32D9" w:rsidRPr="009B24F8" w:rsidTr="00B15C94">
        <w:tc>
          <w:tcPr>
            <w:tcW w:w="1731" w:type="dxa"/>
          </w:tcPr>
          <w:p w:rsidR="00C330C1" w:rsidRDefault="004E4D68" w:rsidP="002971F0">
            <w:pPr>
              <w:jc w:val="center"/>
              <w:rPr>
                <w:rFonts w:cstheme="minorHAnsi"/>
                <w:sz w:val="36"/>
                <w:szCs w:val="36"/>
              </w:rPr>
            </w:pPr>
            <w:r w:rsidRPr="00C330C1">
              <w:rPr>
                <w:rFonts w:cstheme="minorHAnsi"/>
                <w:sz w:val="36"/>
                <w:szCs w:val="36"/>
              </w:rPr>
              <w:t xml:space="preserve">Year </w:t>
            </w:r>
          </w:p>
          <w:p w:rsidR="003E32D9" w:rsidRPr="00C330C1" w:rsidRDefault="004E4D68" w:rsidP="002971F0">
            <w:pPr>
              <w:jc w:val="center"/>
              <w:rPr>
                <w:rFonts w:cstheme="minorHAnsi"/>
                <w:sz w:val="36"/>
                <w:szCs w:val="36"/>
              </w:rPr>
            </w:pPr>
            <w:r w:rsidRPr="00C330C1">
              <w:rPr>
                <w:rFonts w:cstheme="minorHAnsi"/>
                <w:sz w:val="36"/>
                <w:szCs w:val="36"/>
              </w:rPr>
              <w:t>9</w:t>
            </w:r>
          </w:p>
        </w:tc>
        <w:tc>
          <w:tcPr>
            <w:tcW w:w="3544" w:type="dxa"/>
          </w:tcPr>
          <w:p w:rsidR="00DD1D68" w:rsidRPr="00851EFC" w:rsidRDefault="00DD1D68" w:rsidP="00C330C1">
            <w:pPr>
              <w:numPr>
                <w:ilvl w:val="0"/>
                <w:numId w:val="10"/>
              </w:numPr>
              <w:shd w:val="clear" w:color="auto" w:fill="FFFFFF"/>
              <w:ind w:left="0"/>
              <w:textAlignment w:val="baseline"/>
              <w:rPr>
                <w:rFonts w:eastAsia="Times New Roman" w:cs="Arial"/>
                <w:b/>
                <w:sz w:val="21"/>
                <w:szCs w:val="21"/>
                <w:lang w:eastAsia="en-GB"/>
              </w:rPr>
            </w:pPr>
            <w:r w:rsidRPr="00851EFC">
              <w:rPr>
                <w:rFonts w:eastAsia="Times New Roman" w:cs="Arial"/>
                <w:b/>
                <w:sz w:val="21"/>
                <w:szCs w:val="21"/>
                <w:lang w:eastAsia="en-GB"/>
              </w:rPr>
              <w:t>Resources and the environment</w:t>
            </w:r>
            <w:r w:rsidR="00492038" w:rsidRPr="00851EFC">
              <w:rPr>
                <w:rFonts w:eastAsia="Times New Roman" w:cs="Arial"/>
                <w:b/>
                <w:sz w:val="21"/>
                <w:szCs w:val="21"/>
                <w:lang w:eastAsia="en-GB"/>
              </w:rPr>
              <w:t>:</w:t>
            </w:r>
          </w:p>
          <w:p w:rsidR="00DD1D68" w:rsidRPr="00851EFC" w:rsidRDefault="00DD1D68" w:rsidP="00C330C1">
            <w:pPr>
              <w:numPr>
                <w:ilvl w:val="0"/>
                <w:numId w:val="10"/>
              </w:numPr>
              <w:shd w:val="clear" w:color="auto" w:fill="FFFFFF"/>
              <w:ind w:left="0"/>
              <w:textAlignment w:val="baseline"/>
              <w:rPr>
                <w:rFonts w:eastAsia="Times New Roman" w:cs="Arial"/>
                <w:b/>
                <w:sz w:val="21"/>
                <w:szCs w:val="21"/>
                <w:u w:val="single"/>
                <w:lang w:eastAsia="en-GB"/>
              </w:rPr>
            </w:pPr>
            <w:r w:rsidRPr="00851EFC">
              <w:rPr>
                <w:rFonts w:eastAsia="Times New Roman" w:cs="Arial"/>
                <w:sz w:val="21"/>
                <w:szCs w:val="21"/>
                <w:lang w:eastAsia="en-GB"/>
              </w:rPr>
              <w:t>Pupils will look at how the environment may be damaged by the misuse of resources and show how it may be protected by careful management. They will further learn about the need to protect wildlife and scenery and how industry can pollute the environment. They need to analysis the differences between renewable and non-renewable resources.</w:t>
            </w:r>
          </w:p>
          <w:p w:rsidR="00DD1D68" w:rsidRPr="00851EFC" w:rsidRDefault="00C33B56" w:rsidP="00C330C1">
            <w:pPr>
              <w:numPr>
                <w:ilvl w:val="0"/>
                <w:numId w:val="10"/>
              </w:numPr>
              <w:shd w:val="clear" w:color="auto" w:fill="FFFFFF"/>
              <w:ind w:left="0"/>
              <w:textAlignment w:val="baseline"/>
              <w:rPr>
                <w:rFonts w:eastAsia="Times New Roman" w:cs="Arial"/>
                <w:sz w:val="21"/>
                <w:szCs w:val="21"/>
                <w:lang w:eastAsia="en-GB"/>
              </w:rPr>
            </w:pPr>
            <w:r w:rsidRPr="00851EFC">
              <w:rPr>
                <w:rFonts w:eastAsia="Times New Roman" w:cs="Arial"/>
                <w:sz w:val="21"/>
                <w:szCs w:val="21"/>
                <w:lang w:eastAsia="en-GB"/>
              </w:rPr>
              <w:t>Pupils will need to observe of where we live, work and spend our leisure time which includes resources an learn how to use them without damaging the local environments.</w:t>
            </w:r>
          </w:p>
          <w:p w:rsidR="00DD1D68" w:rsidRDefault="00DD1D68" w:rsidP="00C330C1">
            <w:pPr>
              <w:numPr>
                <w:ilvl w:val="0"/>
                <w:numId w:val="10"/>
              </w:numPr>
              <w:shd w:val="clear" w:color="auto" w:fill="FFFFFF"/>
              <w:ind w:left="0"/>
              <w:textAlignment w:val="baseline"/>
              <w:rPr>
                <w:rFonts w:ascii="Arial" w:eastAsia="Times New Roman" w:hAnsi="Arial" w:cs="Arial"/>
                <w:color w:val="444444"/>
                <w:sz w:val="21"/>
                <w:szCs w:val="21"/>
                <w:lang w:eastAsia="en-GB"/>
              </w:rPr>
            </w:pPr>
          </w:p>
          <w:p w:rsidR="00DD1D68" w:rsidRDefault="00DD1D68" w:rsidP="00C330C1">
            <w:pPr>
              <w:numPr>
                <w:ilvl w:val="0"/>
                <w:numId w:val="10"/>
              </w:numPr>
              <w:shd w:val="clear" w:color="auto" w:fill="FFFFFF"/>
              <w:ind w:left="0"/>
              <w:textAlignment w:val="baseline"/>
              <w:rPr>
                <w:rFonts w:ascii="Arial" w:eastAsia="Times New Roman" w:hAnsi="Arial" w:cs="Arial"/>
                <w:color w:val="444444"/>
                <w:sz w:val="21"/>
                <w:szCs w:val="21"/>
                <w:lang w:eastAsia="en-GB"/>
              </w:rPr>
            </w:pPr>
          </w:p>
          <w:p w:rsidR="003E32D9" w:rsidRPr="000C1D8F" w:rsidRDefault="003E32D9" w:rsidP="002971F0">
            <w:pPr>
              <w:shd w:val="clear" w:color="auto" w:fill="FFFFFF"/>
              <w:spacing w:before="264" w:after="264"/>
              <w:jc w:val="center"/>
              <w:textAlignment w:val="baseline"/>
              <w:rPr>
                <w:rFonts w:cstheme="minorHAnsi"/>
              </w:rPr>
            </w:pPr>
          </w:p>
        </w:tc>
        <w:tc>
          <w:tcPr>
            <w:tcW w:w="3118" w:type="dxa"/>
          </w:tcPr>
          <w:p w:rsidR="0090096D" w:rsidRPr="00851EFC" w:rsidRDefault="00851EFC" w:rsidP="00851EFC">
            <w:pPr>
              <w:shd w:val="clear" w:color="auto" w:fill="FFFFFF"/>
              <w:textAlignment w:val="baseline"/>
              <w:rPr>
                <w:rFonts w:cstheme="minorHAnsi"/>
                <w:b/>
                <w:sz w:val="21"/>
                <w:szCs w:val="21"/>
                <w:u w:val="single"/>
              </w:rPr>
            </w:pPr>
            <w:r w:rsidRPr="00851EFC">
              <w:rPr>
                <w:rFonts w:cstheme="minorHAnsi"/>
                <w:b/>
                <w:sz w:val="21"/>
                <w:szCs w:val="21"/>
              </w:rPr>
              <w:t>China -</w:t>
            </w:r>
            <w:r w:rsidR="0090096D" w:rsidRPr="00851EFC">
              <w:rPr>
                <w:rFonts w:cstheme="minorHAnsi"/>
                <w:b/>
                <w:sz w:val="21"/>
                <w:szCs w:val="21"/>
              </w:rPr>
              <w:t xml:space="preserve"> the emerging </w:t>
            </w:r>
            <w:r w:rsidRPr="00851EFC">
              <w:rPr>
                <w:rFonts w:cstheme="minorHAnsi"/>
                <w:b/>
                <w:sz w:val="21"/>
                <w:szCs w:val="21"/>
              </w:rPr>
              <w:t>n</w:t>
            </w:r>
            <w:r w:rsidR="0090096D" w:rsidRPr="00851EFC">
              <w:rPr>
                <w:rFonts w:cstheme="minorHAnsi"/>
                <w:b/>
                <w:sz w:val="21"/>
                <w:szCs w:val="21"/>
              </w:rPr>
              <w:t>ation</w:t>
            </w:r>
            <w:r w:rsidRPr="00851EFC">
              <w:rPr>
                <w:rFonts w:cstheme="minorHAnsi"/>
                <w:b/>
                <w:sz w:val="21"/>
                <w:szCs w:val="21"/>
                <w:u w:val="single"/>
              </w:rPr>
              <w:t xml:space="preserve">: </w:t>
            </w:r>
            <w:r w:rsidR="0090096D" w:rsidRPr="00851EFC">
              <w:rPr>
                <w:rFonts w:cstheme="minorHAnsi"/>
                <w:sz w:val="21"/>
                <w:szCs w:val="21"/>
              </w:rPr>
              <w:t>from the UK.</w:t>
            </w:r>
            <w:r w:rsidRPr="00851EFC">
              <w:rPr>
                <w:rFonts w:cstheme="minorHAnsi"/>
                <w:sz w:val="21"/>
                <w:szCs w:val="21"/>
              </w:rPr>
              <w:t xml:space="preserve"> China is now developing fast and has huge differences in relief, climate, population, standard of living and quality of life. Pupils will learn the main physical features, the population characteristics, and what an overseas tourist may see. They also learn the differences between rural and urban life and possibly China’s interdependence and development. Pupils are encouraged to understand that china is very different</w:t>
            </w:r>
            <w:r>
              <w:rPr>
                <w:rFonts w:cstheme="minorHAnsi"/>
                <w:sz w:val="21"/>
                <w:szCs w:val="21"/>
              </w:rPr>
              <w:t>.</w:t>
            </w:r>
          </w:p>
        </w:tc>
        <w:tc>
          <w:tcPr>
            <w:tcW w:w="3083" w:type="dxa"/>
          </w:tcPr>
          <w:p w:rsidR="0090096D" w:rsidRPr="0098027F" w:rsidRDefault="0090096D" w:rsidP="00851EFC">
            <w:pPr>
              <w:numPr>
                <w:ilvl w:val="0"/>
                <w:numId w:val="9"/>
              </w:numPr>
              <w:shd w:val="clear" w:color="auto" w:fill="FFFFFF"/>
              <w:ind w:left="0"/>
              <w:textAlignment w:val="baseline"/>
              <w:rPr>
                <w:rFonts w:eastAsia="Times New Roman" w:cs="Arial"/>
                <w:b/>
                <w:sz w:val="21"/>
                <w:szCs w:val="21"/>
                <w:lang w:eastAsia="en-GB"/>
              </w:rPr>
            </w:pPr>
            <w:r w:rsidRPr="0098027F">
              <w:rPr>
                <w:rFonts w:eastAsia="Times New Roman" w:cs="Arial"/>
                <w:b/>
                <w:sz w:val="21"/>
                <w:szCs w:val="21"/>
                <w:lang w:eastAsia="en-GB"/>
              </w:rPr>
              <w:t>Tectonics</w:t>
            </w:r>
            <w:r w:rsidR="00851EFC" w:rsidRPr="0098027F">
              <w:rPr>
                <w:rFonts w:eastAsia="Times New Roman" w:cs="Arial"/>
                <w:b/>
                <w:sz w:val="21"/>
                <w:szCs w:val="21"/>
                <w:lang w:eastAsia="en-GB"/>
              </w:rPr>
              <w:t>:</w:t>
            </w:r>
          </w:p>
          <w:p w:rsidR="0090096D" w:rsidRPr="00851EFC" w:rsidRDefault="0090096D" w:rsidP="00851EFC">
            <w:pPr>
              <w:numPr>
                <w:ilvl w:val="0"/>
                <w:numId w:val="12"/>
              </w:numPr>
              <w:shd w:val="clear" w:color="auto" w:fill="FFFFFF"/>
              <w:ind w:left="0"/>
              <w:textAlignment w:val="baseline"/>
              <w:rPr>
                <w:rFonts w:eastAsia="Times New Roman" w:cs="Arial"/>
                <w:sz w:val="21"/>
                <w:szCs w:val="21"/>
                <w:lang w:eastAsia="en-GB"/>
              </w:rPr>
            </w:pPr>
            <w:r w:rsidRPr="00851EFC">
              <w:rPr>
                <w:rFonts w:eastAsia="Times New Roman" w:cs="Arial"/>
                <w:sz w:val="21"/>
                <w:szCs w:val="21"/>
                <w:lang w:eastAsia="en-GB"/>
              </w:rPr>
              <w:t>Pupils will look at the theory of plate tectonics and how physical landscapes were created through these processes.  Pupils will understand how and why earthquakes and volcanoes occur, along with the impacts of hazards on people and places.</w:t>
            </w:r>
          </w:p>
          <w:p w:rsidR="00BB3D9E" w:rsidRPr="00851EFC" w:rsidRDefault="00BB3D9E" w:rsidP="00851EFC">
            <w:pPr>
              <w:numPr>
                <w:ilvl w:val="0"/>
                <w:numId w:val="7"/>
              </w:numPr>
              <w:shd w:val="clear" w:color="auto" w:fill="FFFFFF"/>
              <w:ind w:left="0"/>
              <w:textAlignment w:val="baseline"/>
              <w:rPr>
                <w:rFonts w:eastAsia="Times New Roman" w:cs="Arial"/>
                <w:sz w:val="21"/>
                <w:szCs w:val="21"/>
                <w:lang w:eastAsia="en-GB"/>
              </w:rPr>
            </w:pPr>
          </w:p>
          <w:p w:rsidR="00BB3D9E" w:rsidRPr="0098027F" w:rsidRDefault="00BB3D9E" w:rsidP="00851EFC">
            <w:pPr>
              <w:numPr>
                <w:ilvl w:val="0"/>
                <w:numId w:val="7"/>
              </w:numPr>
              <w:shd w:val="clear" w:color="auto" w:fill="FFFFFF"/>
              <w:ind w:left="0"/>
              <w:textAlignment w:val="baseline"/>
              <w:rPr>
                <w:rFonts w:eastAsia="Times New Roman" w:cs="Arial"/>
                <w:b/>
                <w:sz w:val="21"/>
                <w:szCs w:val="21"/>
                <w:lang w:eastAsia="en-GB"/>
              </w:rPr>
            </w:pPr>
            <w:r w:rsidRPr="0098027F">
              <w:rPr>
                <w:rFonts w:eastAsia="Times New Roman" w:cs="Arial"/>
                <w:b/>
                <w:sz w:val="21"/>
                <w:szCs w:val="21"/>
                <w:lang w:eastAsia="en-GB"/>
              </w:rPr>
              <w:t>Environmental regions</w:t>
            </w:r>
            <w:r w:rsidR="00851EFC" w:rsidRPr="0098027F">
              <w:rPr>
                <w:rFonts w:eastAsia="Times New Roman" w:cs="Arial"/>
                <w:b/>
                <w:sz w:val="21"/>
                <w:szCs w:val="21"/>
                <w:lang w:eastAsia="en-GB"/>
              </w:rPr>
              <w:t>:</w:t>
            </w:r>
          </w:p>
          <w:p w:rsidR="00BB3D9E" w:rsidRPr="00851EFC" w:rsidRDefault="00BB3D9E" w:rsidP="00851EFC">
            <w:pPr>
              <w:numPr>
                <w:ilvl w:val="0"/>
                <w:numId w:val="8"/>
              </w:numPr>
              <w:shd w:val="clear" w:color="auto" w:fill="FFFFFF"/>
              <w:ind w:left="0"/>
              <w:textAlignment w:val="baseline"/>
              <w:rPr>
                <w:rFonts w:eastAsia="Times New Roman" w:cs="Arial"/>
                <w:sz w:val="21"/>
                <w:szCs w:val="21"/>
                <w:lang w:eastAsia="en-GB"/>
              </w:rPr>
            </w:pPr>
            <w:r w:rsidRPr="00851EFC">
              <w:rPr>
                <w:rFonts w:eastAsia="Times New Roman" w:cs="Arial"/>
                <w:sz w:val="21"/>
                <w:szCs w:val="21"/>
                <w:lang w:eastAsia="en-GB"/>
              </w:rPr>
              <w:t>Pupils will study contrasting environmental regions and understand how climate, rocks and soil effect the flora and fauna of an ecosystem. Pupils will also learn about the British, Mediterranean, hot desert and polar climates. The tropical rainforest biome will be studied in some detail to learn how the vegetation has had to adapt to the climate. Possibly to discuss on how human influences, such as deforestation can impact upon ecosystems.</w:t>
            </w:r>
          </w:p>
          <w:p w:rsidR="0090096D" w:rsidRDefault="0090096D" w:rsidP="00851EFC">
            <w:pPr>
              <w:shd w:val="clear" w:color="auto" w:fill="FFFFFF"/>
              <w:textAlignment w:val="baseline"/>
              <w:rPr>
                <w:rFonts w:eastAsia="Times New Roman" w:cs="Arial"/>
                <w:sz w:val="21"/>
                <w:szCs w:val="21"/>
                <w:lang w:eastAsia="en-GB"/>
              </w:rPr>
            </w:pPr>
          </w:p>
          <w:p w:rsidR="00851EFC" w:rsidRDefault="00851EFC" w:rsidP="00851EFC">
            <w:pPr>
              <w:shd w:val="clear" w:color="auto" w:fill="FFFFFF"/>
              <w:textAlignment w:val="baseline"/>
              <w:rPr>
                <w:rFonts w:eastAsia="Times New Roman" w:cs="Arial"/>
                <w:sz w:val="21"/>
                <w:szCs w:val="21"/>
                <w:lang w:eastAsia="en-GB"/>
              </w:rPr>
            </w:pPr>
          </w:p>
          <w:p w:rsidR="00851EFC" w:rsidRPr="00851EFC" w:rsidRDefault="00851EFC" w:rsidP="00851EFC">
            <w:pPr>
              <w:shd w:val="clear" w:color="auto" w:fill="FFFFFF"/>
              <w:textAlignment w:val="baseline"/>
              <w:rPr>
                <w:rFonts w:eastAsia="Times New Roman" w:cs="Arial"/>
                <w:sz w:val="21"/>
                <w:szCs w:val="21"/>
                <w:lang w:eastAsia="en-GB"/>
              </w:rPr>
            </w:pPr>
          </w:p>
          <w:p w:rsidR="008414FD" w:rsidRPr="00CB3EF7" w:rsidRDefault="0061223B" w:rsidP="00DE6AE4">
            <w:pPr>
              <w:numPr>
                <w:ilvl w:val="0"/>
                <w:numId w:val="12"/>
              </w:numPr>
              <w:shd w:val="clear" w:color="auto" w:fill="FFFFFF"/>
              <w:ind w:left="0"/>
              <w:textAlignment w:val="baseline"/>
              <w:rPr>
                <w:rFonts w:cstheme="minorHAnsi"/>
              </w:rPr>
            </w:pPr>
            <w:r w:rsidRPr="00CB3EF7">
              <w:rPr>
                <w:rFonts w:eastAsia="Times New Roman" w:cs="Arial"/>
                <w:b/>
                <w:sz w:val="21"/>
                <w:szCs w:val="21"/>
                <w:lang w:eastAsia="en-GB"/>
              </w:rPr>
              <w:t>International Development</w:t>
            </w:r>
            <w:r w:rsidR="00DE6AE4" w:rsidRPr="00CB3EF7">
              <w:rPr>
                <w:rFonts w:eastAsia="Times New Roman" w:cs="Arial"/>
                <w:b/>
                <w:sz w:val="21"/>
                <w:szCs w:val="21"/>
                <w:lang w:eastAsia="en-GB"/>
              </w:rPr>
              <w:t>:</w:t>
            </w:r>
          </w:p>
          <w:p w:rsidR="00CB3EF7" w:rsidRPr="00CB3EF7" w:rsidRDefault="0061223B" w:rsidP="00CB3EF7">
            <w:pPr>
              <w:numPr>
                <w:ilvl w:val="0"/>
                <w:numId w:val="12"/>
              </w:numPr>
              <w:shd w:val="clear" w:color="auto" w:fill="FFFFFF"/>
              <w:ind w:left="0"/>
              <w:textAlignment w:val="baseline"/>
              <w:rPr>
                <w:rFonts w:cstheme="minorHAnsi"/>
              </w:rPr>
            </w:pPr>
            <w:r w:rsidRPr="00CB3EF7">
              <w:rPr>
                <w:rFonts w:eastAsia="Times New Roman" w:cs="Arial"/>
                <w:sz w:val="21"/>
                <w:szCs w:val="21"/>
                <w:lang w:eastAsia="en-GB"/>
              </w:rPr>
              <w:lastRenderedPageBreak/>
              <w:t>Pupils will look at countries of contrasting levels of development to gain an insight into the primary, secondary, tertiary and quaternary job roles within countries.  They will look at how development is measured and understand why development is so uneven across the world. They will look into ‘a global citizen’ and appreciate the need for rich countries to help the poor counties to progress and improve their standard of living.</w:t>
            </w:r>
          </w:p>
        </w:tc>
        <w:tc>
          <w:tcPr>
            <w:tcW w:w="3267" w:type="dxa"/>
          </w:tcPr>
          <w:p w:rsidR="0098027F" w:rsidRDefault="00DE53B8" w:rsidP="0098027F">
            <w:pPr>
              <w:shd w:val="clear" w:color="auto" w:fill="FFFFFF"/>
              <w:textAlignment w:val="baseline"/>
              <w:rPr>
                <w:rFonts w:cstheme="minorHAnsi"/>
                <w:b/>
                <w:sz w:val="21"/>
                <w:szCs w:val="21"/>
              </w:rPr>
            </w:pPr>
            <w:r w:rsidRPr="0098027F">
              <w:rPr>
                <w:rFonts w:cstheme="minorHAnsi"/>
                <w:b/>
                <w:sz w:val="21"/>
                <w:szCs w:val="21"/>
              </w:rPr>
              <w:lastRenderedPageBreak/>
              <w:t>Questionnaire</w:t>
            </w:r>
            <w:r w:rsidR="0098027F">
              <w:rPr>
                <w:rFonts w:cstheme="minorHAnsi"/>
                <w:b/>
                <w:sz w:val="21"/>
                <w:szCs w:val="21"/>
              </w:rPr>
              <w:t>:</w:t>
            </w:r>
            <w:r w:rsidR="0098027F">
              <w:rPr>
                <w:rFonts w:cstheme="minorHAnsi"/>
                <w:b/>
                <w:sz w:val="21"/>
                <w:szCs w:val="21"/>
                <w:u w:val="single"/>
              </w:rPr>
              <w:t xml:space="preserve">  </w:t>
            </w:r>
          </w:p>
          <w:p w:rsidR="00DE53B8" w:rsidRDefault="0098027F" w:rsidP="0098027F">
            <w:pPr>
              <w:shd w:val="clear" w:color="auto" w:fill="FFFFFF"/>
              <w:textAlignment w:val="baseline"/>
              <w:rPr>
                <w:rFonts w:cstheme="minorHAnsi"/>
                <w:sz w:val="21"/>
                <w:szCs w:val="21"/>
              </w:rPr>
            </w:pPr>
            <w:r>
              <w:rPr>
                <w:rFonts w:cstheme="minorHAnsi"/>
                <w:sz w:val="21"/>
                <w:szCs w:val="21"/>
              </w:rPr>
              <w:t>Pupils c</w:t>
            </w:r>
            <w:r w:rsidR="00DE53B8" w:rsidRPr="0098027F">
              <w:rPr>
                <w:rFonts w:cstheme="minorHAnsi"/>
                <w:sz w:val="21"/>
                <w:szCs w:val="21"/>
              </w:rPr>
              <w:t>an design questionnaire surveys which are used to collect information from the public. Ensure the questions are related closely to the work that they are doing and ensure that questions can easily be understood by the person being interviewed.</w:t>
            </w:r>
          </w:p>
          <w:p w:rsidR="0098027F" w:rsidRPr="0098027F" w:rsidRDefault="0098027F" w:rsidP="0098027F">
            <w:pPr>
              <w:shd w:val="clear" w:color="auto" w:fill="FFFFFF"/>
              <w:textAlignment w:val="baseline"/>
              <w:rPr>
                <w:rFonts w:cstheme="minorHAnsi"/>
                <w:sz w:val="21"/>
                <w:szCs w:val="21"/>
              </w:rPr>
            </w:pPr>
          </w:p>
          <w:p w:rsidR="00DE53B8" w:rsidRPr="0098027F" w:rsidRDefault="001E4BC4" w:rsidP="0098027F">
            <w:pPr>
              <w:shd w:val="clear" w:color="auto" w:fill="FFFFFF"/>
              <w:textAlignment w:val="baseline"/>
              <w:rPr>
                <w:rFonts w:cstheme="minorHAnsi"/>
                <w:b/>
                <w:sz w:val="21"/>
                <w:szCs w:val="21"/>
              </w:rPr>
            </w:pPr>
            <w:r w:rsidRPr="0098027F">
              <w:rPr>
                <w:rFonts w:cstheme="minorHAnsi"/>
                <w:b/>
                <w:sz w:val="21"/>
                <w:szCs w:val="21"/>
              </w:rPr>
              <w:t>Quality of environment survey</w:t>
            </w:r>
            <w:r w:rsidR="0098027F">
              <w:rPr>
                <w:rFonts w:cstheme="minorHAnsi"/>
                <w:b/>
                <w:sz w:val="21"/>
                <w:szCs w:val="21"/>
              </w:rPr>
              <w:t>:</w:t>
            </w:r>
          </w:p>
          <w:p w:rsidR="001E4BC4" w:rsidRPr="00851EFC" w:rsidRDefault="001E4BC4" w:rsidP="0098027F">
            <w:pPr>
              <w:shd w:val="clear" w:color="auto" w:fill="FFFFFF"/>
              <w:textAlignment w:val="baseline"/>
              <w:rPr>
                <w:rFonts w:cstheme="minorHAnsi"/>
                <w:sz w:val="21"/>
                <w:szCs w:val="21"/>
              </w:rPr>
            </w:pPr>
            <w:r w:rsidRPr="0098027F">
              <w:rPr>
                <w:rFonts w:cstheme="minorHAnsi"/>
                <w:sz w:val="21"/>
                <w:szCs w:val="21"/>
              </w:rPr>
              <w:t>Pupils need to measure the quality of a place or feature by doing this survey. Completing a survey involves giving a number of different features a score.</w:t>
            </w:r>
          </w:p>
        </w:tc>
      </w:tr>
      <w:tr w:rsidR="003E32D9" w:rsidRPr="009B24F8" w:rsidTr="00B15C94">
        <w:tc>
          <w:tcPr>
            <w:tcW w:w="1731" w:type="dxa"/>
          </w:tcPr>
          <w:p w:rsidR="00137B40" w:rsidRDefault="004E4D68" w:rsidP="00137B40">
            <w:pPr>
              <w:jc w:val="center"/>
              <w:rPr>
                <w:rFonts w:cstheme="minorHAnsi"/>
                <w:sz w:val="36"/>
                <w:szCs w:val="36"/>
              </w:rPr>
            </w:pPr>
            <w:r w:rsidRPr="00137B40">
              <w:rPr>
                <w:rFonts w:cstheme="minorHAnsi"/>
                <w:sz w:val="36"/>
                <w:szCs w:val="36"/>
              </w:rPr>
              <w:t xml:space="preserve">Year </w:t>
            </w:r>
          </w:p>
          <w:p w:rsidR="003E32D9" w:rsidRPr="00137B40" w:rsidRDefault="004E4D68" w:rsidP="00137B40">
            <w:pPr>
              <w:jc w:val="center"/>
              <w:rPr>
                <w:rFonts w:cstheme="minorHAnsi"/>
                <w:sz w:val="36"/>
                <w:szCs w:val="36"/>
              </w:rPr>
            </w:pPr>
            <w:r w:rsidRPr="00137B40">
              <w:rPr>
                <w:rFonts w:cstheme="minorHAnsi"/>
                <w:sz w:val="36"/>
                <w:szCs w:val="36"/>
              </w:rPr>
              <w:t>8</w:t>
            </w:r>
          </w:p>
        </w:tc>
        <w:tc>
          <w:tcPr>
            <w:tcW w:w="3544" w:type="dxa"/>
          </w:tcPr>
          <w:p w:rsidR="00F01EFD" w:rsidRPr="00137B40" w:rsidRDefault="00AB3D0F" w:rsidP="00137B40">
            <w:pPr>
              <w:shd w:val="clear" w:color="auto" w:fill="FFFFFF"/>
              <w:textAlignment w:val="baseline"/>
              <w:rPr>
                <w:rFonts w:eastAsia="Times New Roman" w:cs="Arial"/>
                <w:b/>
                <w:sz w:val="21"/>
                <w:szCs w:val="21"/>
                <w:lang w:eastAsia="en-GB"/>
              </w:rPr>
            </w:pPr>
            <w:r w:rsidRPr="00137B40">
              <w:rPr>
                <w:rFonts w:eastAsia="Times New Roman" w:cs="Arial"/>
                <w:b/>
                <w:sz w:val="21"/>
                <w:szCs w:val="21"/>
                <w:lang w:eastAsia="en-GB"/>
              </w:rPr>
              <w:t>Economic Activity</w:t>
            </w:r>
            <w:r w:rsidR="00CB3EF7">
              <w:rPr>
                <w:rFonts w:eastAsia="Times New Roman" w:cs="Arial"/>
                <w:b/>
                <w:sz w:val="21"/>
                <w:szCs w:val="21"/>
                <w:lang w:eastAsia="en-GB"/>
              </w:rPr>
              <w:t>:</w:t>
            </w:r>
          </w:p>
          <w:p w:rsidR="00F01EFD" w:rsidRPr="00137B40" w:rsidRDefault="00F01EFD" w:rsidP="00137B40">
            <w:pPr>
              <w:shd w:val="clear" w:color="auto" w:fill="FFFFFF"/>
              <w:textAlignment w:val="baseline"/>
              <w:rPr>
                <w:rFonts w:eastAsia="Times New Roman" w:cs="Arial"/>
                <w:sz w:val="21"/>
                <w:szCs w:val="21"/>
                <w:lang w:eastAsia="en-GB"/>
              </w:rPr>
            </w:pPr>
            <w:r w:rsidRPr="00137B40">
              <w:rPr>
                <w:rFonts w:eastAsia="Times New Roman" w:cs="Arial"/>
                <w:sz w:val="21"/>
                <w:szCs w:val="21"/>
                <w:lang w:eastAsia="en-GB"/>
              </w:rPr>
              <w:t xml:space="preserve">In this topic, </w:t>
            </w:r>
            <w:r w:rsidR="00AB3D0F" w:rsidRPr="00137B40">
              <w:rPr>
                <w:rFonts w:eastAsia="Times New Roman" w:cs="Arial"/>
                <w:sz w:val="21"/>
                <w:szCs w:val="21"/>
                <w:lang w:eastAsia="en-GB"/>
              </w:rPr>
              <w:t xml:space="preserve">pupils will look at the various types of work people do and describe the factors that affect the location of different industries. They will learn the distribution pattern of the main types of farming in Britain and possibly the rapid growth of the tourist industry and the most visited places. This therefore will allow the pupils to </w:t>
            </w:r>
            <w:r w:rsidRPr="00137B40">
              <w:rPr>
                <w:rFonts w:eastAsia="Times New Roman" w:cs="Arial"/>
                <w:sz w:val="21"/>
                <w:szCs w:val="21"/>
                <w:lang w:eastAsia="en-GB"/>
              </w:rPr>
              <w:t xml:space="preserve">build on their locational knowledge </w:t>
            </w:r>
            <w:r w:rsidR="00AB3D0F" w:rsidRPr="00137B40">
              <w:rPr>
                <w:rFonts w:eastAsia="Times New Roman" w:cs="Arial"/>
                <w:sz w:val="21"/>
                <w:szCs w:val="21"/>
                <w:lang w:eastAsia="en-GB"/>
              </w:rPr>
              <w:t>of types of wo</w:t>
            </w:r>
            <w:r w:rsidR="00EB7830" w:rsidRPr="00137B40">
              <w:rPr>
                <w:rFonts w:eastAsia="Times New Roman" w:cs="Arial"/>
                <w:sz w:val="21"/>
                <w:szCs w:val="21"/>
                <w:lang w:eastAsia="en-GB"/>
              </w:rPr>
              <w:t>rk they see. They also appreciate why industries/</w:t>
            </w:r>
            <w:r w:rsidR="00DB3DD6" w:rsidRPr="00137B40">
              <w:rPr>
                <w:rFonts w:eastAsia="Times New Roman" w:cs="Arial"/>
                <w:sz w:val="21"/>
                <w:szCs w:val="21"/>
                <w:lang w:eastAsia="en-GB"/>
              </w:rPr>
              <w:t>farming</w:t>
            </w:r>
            <w:r w:rsidR="00EB7830" w:rsidRPr="00137B40">
              <w:rPr>
                <w:rFonts w:eastAsia="Times New Roman" w:cs="Arial"/>
                <w:sz w:val="21"/>
                <w:szCs w:val="21"/>
                <w:lang w:eastAsia="en-GB"/>
              </w:rPr>
              <w:t xml:space="preserve"> have to be located in certain places.</w:t>
            </w:r>
            <w:r w:rsidR="00137B40">
              <w:rPr>
                <w:rFonts w:eastAsia="Times New Roman" w:cs="Arial"/>
                <w:sz w:val="21"/>
                <w:szCs w:val="21"/>
                <w:lang w:eastAsia="en-GB"/>
              </w:rPr>
              <w:t xml:space="preserve">    </w:t>
            </w:r>
          </w:p>
          <w:p w:rsidR="00B15C94" w:rsidRDefault="00B15C94" w:rsidP="00137B40">
            <w:pPr>
              <w:shd w:val="clear" w:color="auto" w:fill="FFFFFF"/>
              <w:spacing w:before="264"/>
              <w:textAlignment w:val="baseline"/>
              <w:rPr>
                <w:rFonts w:eastAsia="Times New Roman" w:cs="Arial"/>
                <w:sz w:val="21"/>
                <w:szCs w:val="21"/>
                <w:lang w:eastAsia="en-GB"/>
              </w:rPr>
            </w:pPr>
          </w:p>
          <w:p w:rsidR="00B15C94" w:rsidRDefault="00DB3DD6" w:rsidP="00B15C94">
            <w:pPr>
              <w:shd w:val="clear" w:color="auto" w:fill="FFFFFF"/>
              <w:textAlignment w:val="baseline"/>
              <w:rPr>
                <w:rFonts w:eastAsia="Times New Roman" w:cs="Arial"/>
                <w:sz w:val="21"/>
                <w:szCs w:val="21"/>
                <w:lang w:eastAsia="en-GB"/>
              </w:rPr>
            </w:pPr>
            <w:r w:rsidRPr="00137B40">
              <w:rPr>
                <w:rFonts w:eastAsia="Times New Roman" w:cs="Arial"/>
                <w:sz w:val="21"/>
                <w:szCs w:val="21"/>
                <w:lang w:eastAsia="en-GB"/>
              </w:rPr>
              <w:t xml:space="preserve">Furthermore, pupils can discuss in the </w:t>
            </w:r>
          </w:p>
          <w:p w:rsidR="00DB3DD6" w:rsidRPr="00137B40" w:rsidRDefault="00DB3DD6" w:rsidP="00B15C94">
            <w:pPr>
              <w:shd w:val="clear" w:color="auto" w:fill="FFFFFF"/>
              <w:textAlignment w:val="baseline"/>
              <w:rPr>
                <w:rFonts w:eastAsia="Times New Roman" w:cs="Arial"/>
                <w:sz w:val="21"/>
                <w:szCs w:val="21"/>
                <w:lang w:eastAsia="en-GB"/>
              </w:rPr>
            </w:pPr>
            <w:r w:rsidRPr="00137B40">
              <w:rPr>
                <w:rFonts w:eastAsia="Times New Roman" w:cs="Arial"/>
                <w:sz w:val="21"/>
                <w:szCs w:val="21"/>
                <w:lang w:eastAsia="en-GB"/>
              </w:rPr>
              <w:lastRenderedPageBreak/>
              <w:t>topic of tourism. Pupils will look at different locations around the world and the UK to discover why they are attractive to tourists.  They will study graphs to understand how tourist resorts change over time.</w:t>
            </w:r>
          </w:p>
          <w:p w:rsidR="003E32D9" w:rsidRPr="00137B40" w:rsidRDefault="003E32D9" w:rsidP="00137B40">
            <w:pPr>
              <w:shd w:val="clear" w:color="auto" w:fill="FFFFFF"/>
              <w:spacing w:before="264"/>
              <w:textAlignment w:val="baseline"/>
              <w:rPr>
                <w:rFonts w:cstheme="minorHAnsi"/>
                <w:sz w:val="21"/>
                <w:szCs w:val="21"/>
              </w:rPr>
            </w:pPr>
          </w:p>
        </w:tc>
        <w:tc>
          <w:tcPr>
            <w:tcW w:w="3118" w:type="dxa"/>
          </w:tcPr>
          <w:p w:rsidR="003E32D9" w:rsidRPr="00CB3EF7" w:rsidRDefault="004D4033" w:rsidP="00137B40">
            <w:pPr>
              <w:shd w:val="clear" w:color="auto" w:fill="FFFFFF"/>
              <w:textAlignment w:val="baseline"/>
              <w:rPr>
                <w:rFonts w:cs="Arial"/>
                <w:b/>
                <w:sz w:val="21"/>
                <w:szCs w:val="21"/>
              </w:rPr>
            </w:pPr>
            <w:r w:rsidRPr="00CB3EF7">
              <w:rPr>
                <w:rFonts w:cs="Arial"/>
                <w:b/>
                <w:sz w:val="21"/>
                <w:szCs w:val="21"/>
              </w:rPr>
              <w:lastRenderedPageBreak/>
              <w:t>Indian and Asia</w:t>
            </w:r>
            <w:r w:rsidR="00CB3EF7">
              <w:rPr>
                <w:rFonts w:cs="Arial"/>
                <w:b/>
                <w:sz w:val="21"/>
                <w:szCs w:val="21"/>
              </w:rPr>
              <w:t>:</w:t>
            </w:r>
          </w:p>
          <w:p w:rsidR="004D4033" w:rsidRPr="00137B40" w:rsidRDefault="004D4033" w:rsidP="00137B40">
            <w:pPr>
              <w:shd w:val="clear" w:color="auto" w:fill="FFFFFF"/>
              <w:textAlignment w:val="baseline"/>
              <w:rPr>
                <w:rFonts w:cstheme="minorHAnsi"/>
                <w:sz w:val="21"/>
                <w:szCs w:val="21"/>
              </w:rPr>
            </w:pPr>
            <w:r w:rsidRPr="00137B40">
              <w:rPr>
                <w:rFonts w:cs="Arial"/>
                <w:sz w:val="21"/>
                <w:szCs w:val="21"/>
              </w:rPr>
              <w:t>After a general introduction on Asia, this unit is about India, a developing country but has been developing recently. Pupil will learn the extreme differences in relief, climate, population, standards of living and quality of life. Pupil will learn that it is very different from the UK. They will learn about the main features and differences between urban and rural life.</w:t>
            </w:r>
          </w:p>
        </w:tc>
        <w:tc>
          <w:tcPr>
            <w:tcW w:w="3083" w:type="dxa"/>
          </w:tcPr>
          <w:p w:rsidR="00F37A1E" w:rsidRPr="00CB3EF7" w:rsidRDefault="00CB3EF7" w:rsidP="00CB3EF7">
            <w:pPr>
              <w:numPr>
                <w:ilvl w:val="0"/>
                <w:numId w:val="11"/>
              </w:numPr>
              <w:shd w:val="clear" w:color="auto" w:fill="FFFFFF"/>
              <w:ind w:left="0"/>
              <w:textAlignment w:val="baseline"/>
              <w:rPr>
                <w:rFonts w:eastAsia="Times New Roman" w:cs="Arial"/>
                <w:b/>
                <w:sz w:val="21"/>
                <w:szCs w:val="21"/>
                <w:u w:val="single"/>
                <w:lang w:eastAsia="en-GB"/>
              </w:rPr>
            </w:pPr>
            <w:r>
              <w:rPr>
                <w:rFonts w:eastAsia="Times New Roman" w:cs="Arial"/>
                <w:b/>
                <w:sz w:val="21"/>
                <w:szCs w:val="21"/>
                <w:lang w:eastAsia="en-GB"/>
              </w:rPr>
              <w:t>Rivers, Coasts and Glaciati</w:t>
            </w:r>
            <w:r w:rsidRPr="00CB3EF7">
              <w:rPr>
                <w:rFonts w:eastAsia="Times New Roman" w:cs="Arial"/>
                <w:b/>
                <w:sz w:val="21"/>
                <w:szCs w:val="21"/>
                <w:lang w:eastAsia="en-GB"/>
              </w:rPr>
              <w:t>on</w:t>
            </w:r>
            <w:r>
              <w:rPr>
                <w:rFonts w:eastAsia="Times New Roman" w:cs="Arial"/>
                <w:b/>
                <w:sz w:val="21"/>
                <w:szCs w:val="21"/>
                <w:lang w:eastAsia="en-GB"/>
              </w:rPr>
              <w:t>:</w:t>
            </w:r>
            <w:r w:rsidRPr="00CB3EF7">
              <w:rPr>
                <w:rFonts w:eastAsia="Times New Roman" w:cs="Arial"/>
                <w:sz w:val="21"/>
                <w:szCs w:val="21"/>
                <w:lang w:eastAsia="en-GB"/>
              </w:rPr>
              <w:t xml:space="preserve"> </w:t>
            </w:r>
            <w:r w:rsidR="00F37A1E" w:rsidRPr="00CB3EF7">
              <w:rPr>
                <w:rFonts w:eastAsia="Times New Roman" w:cs="Arial"/>
                <w:sz w:val="21"/>
                <w:szCs w:val="21"/>
                <w:lang w:eastAsia="en-GB"/>
              </w:rPr>
              <w:t>Pupils will study different types of weathering and how material is eroded, transported and deposited. They will learn how our landscape is affected by these factors through the work of rivers, the sea and glaciation. They will briefly be discussed on how coastal erosion can cause severe problems for people.</w:t>
            </w:r>
          </w:p>
          <w:p w:rsidR="004D4033" w:rsidRPr="00CB3EF7" w:rsidRDefault="004D4033" w:rsidP="00CB3EF7">
            <w:pPr>
              <w:numPr>
                <w:ilvl w:val="0"/>
                <w:numId w:val="8"/>
              </w:numPr>
              <w:shd w:val="clear" w:color="auto" w:fill="FFFFFF"/>
              <w:ind w:left="0"/>
              <w:textAlignment w:val="baseline"/>
              <w:rPr>
                <w:rFonts w:eastAsia="Times New Roman" w:cs="Arial"/>
                <w:sz w:val="21"/>
                <w:szCs w:val="21"/>
                <w:lang w:eastAsia="en-GB"/>
              </w:rPr>
            </w:pPr>
          </w:p>
          <w:p w:rsidR="00F37A1E" w:rsidRPr="00CB3EF7" w:rsidRDefault="004D4033" w:rsidP="00CB3EF7">
            <w:pPr>
              <w:numPr>
                <w:ilvl w:val="0"/>
                <w:numId w:val="8"/>
              </w:numPr>
              <w:shd w:val="clear" w:color="auto" w:fill="FFFFFF"/>
              <w:ind w:left="0"/>
              <w:textAlignment w:val="baseline"/>
              <w:rPr>
                <w:rFonts w:eastAsia="Times New Roman" w:cs="Arial"/>
                <w:sz w:val="21"/>
                <w:szCs w:val="21"/>
                <w:lang w:eastAsia="en-GB"/>
              </w:rPr>
            </w:pPr>
            <w:r w:rsidRPr="00CB3EF7">
              <w:rPr>
                <w:rFonts w:eastAsia="Times New Roman" w:cs="Arial"/>
                <w:b/>
                <w:sz w:val="21"/>
                <w:szCs w:val="21"/>
                <w:lang w:eastAsia="en-GB"/>
              </w:rPr>
              <w:t>Population</w:t>
            </w:r>
            <w:r w:rsidR="00CB3EF7">
              <w:rPr>
                <w:rFonts w:eastAsia="Times New Roman" w:cs="Arial"/>
                <w:b/>
                <w:sz w:val="21"/>
                <w:szCs w:val="21"/>
                <w:lang w:eastAsia="en-GB"/>
              </w:rPr>
              <w:t>:</w:t>
            </w:r>
          </w:p>
          <w:p w:rsidR="0070731C" w:rsidRPr="00B15C94" w:rsidRDefault="00F37A1E" w:rsidP="003113B4">
            <w:pPr>
              <w:numPr>
                <w:ilvl w:val="0"/>
                <w:numId w:val="8"/>
              </w:numPr>
              <w:shd w:val="clear" w:color="auto" w:fill="FFFFFF"/>
              <w:ind w:left="0"/>
              <w:textAlignment w:val="baseline"/>
              <w:rPr>
                <w:rFonts w:eastAsia="Times New Roman" w:cs="Arial"/>
                <w:sz w:val="21"/>
                <w:szCs w:val="21"/>
                <w:lang w:eastAsia="en-GB"/>
              </w:rPr>
            </w:pPr>
            <w:r w:rsidRPr="00CB3EF7">
              <w:rPr>
                <w:rFonts w:eastAsia="Times New Roman" w:cs="Arial"/>
                <w:sz w:val="21"/>
                <w:szCs w:val="21"/>
                <w:lang w:eastAsia="en-GB"/>
              </w:rPr>
              <w:t>H</w:t>
            </w:r>
            <w:r w:rsidR="004D4033" w:rsidRPr="00CB3EF7">
              <w:rPr>
                <w:rFonts w:eastAsia="Times New Roman" w:cs="Arial"/>
                <w:sz w:val="21"/>
                <w:szCs w:val="21"/>
                <w:lang w:eastAsia="en-GB"/>
              </w:rPr>
              <w:t>ow the global distribution of people is influenced by a variety of physical factors. They will also study the factors</w:t>
            </w:r>
            <w:r w:rsidR="004D4033" w:rsidRPr="00DE53B8">
              <w:rPr>
                <w:rFonts w:ascii="Arial" w:eastAsia="Times New Roman" w:hAnsi="Arial" w:cs="Arial"/>
                <w:sz w:val="21"/>
                <w:szCs w:val="21"/>
                <w:lang w:eastAsia="en-GB"/>
              </w:rPr>
              <w:t xml:space="preserve"> that affect </w:t>
            </w:r>
            <w:r w:rsidR="004D4033" w:rsidRPr="00086AD7">
              <w:rPr>
                <w:rFonts w:eastAsia="Times New Roman" w:cs="Arial"/>
                <w:sz w:val="21"/>
                <w:szCs w:val="21"/>
                <w:lang w:eastAsia="en-GB"/>
              </w:rPr>
              <w:t xml:space="preserve">birth and death rates and the </w:t>
            </w:r>
            <w:r w:rsidR="004D4033" w:rsidRPr="00086AD7">
              <w:rPr>
                <w:rFonts w:eastAsia="Times New Roman" w:cs="Arial"/>
                <w:sz w:val="21"/>
                <w:szCs w:val="21"/>
                <w:lang w:eastAsia="en-GB"/>
              </w:rPr>
              <w:lastRenderedPageBreak/>
              <w:t xml:space="preserve">contrasts in levels of development within a country. </w:t>
            </w:r>
            <w:r w:rsidRPr="00086AD7">
              <w:rPr>
                <w:rFonts w:eastAsia="Times New Roman" w:cs="Arial"/>
                <w:sz w:val="21"/>
                <w:szCs w:val="21"/>
                <w:lang w:eastAsia="en-GB"/>
              </w:rPr>
              <w:t xml:space="preserve">Migration will be discussed briefly based on </w:t>
            </w:r>
            <w:r w:rsidR="008313DA" w:rsidRPr="00086AD7">
              <w:rPr>
                <w:rFonts w:eastAsia="Times New Roman" w:cs="Arial"/>
                <w:sz w:val="21"/>
                <w:szCs w:val="21"/>
                <w:lang w:eastAsia="en-GB"/>
              </w:rPr>
              <w:t>the reasons</w:t>
            </w:r>
            <w:r w:rsidRPr="00086AD7">
              <w:rPr>
                <w:rFonts w:eastAsia="Times New Roman" w:cs="Arial"/>
                <w:sz w:val="21"/>
                <w:szCs w:val="21"/>
                <w:lang w:eastAsia="en-GB"/>
              </w:rPr>
              <w:t xml:space="preserve"> why</w:t>
            </w:r>
            <w:r w:rsidR="008313DA" w:rsidRPr="00086AD7">
              <w:rPr>
                <w:rFonts w:eastAsia="Times New Roman" w:cs="Arial"/>
                <w:sz w:val="21"/>
                <w:szCs w:val="21"/>
                <w:lang w:eastAsia="en-GB"/>
              </w:rPr>
              <w:t xml:space="preserve"> people migrate through a variety of</w:t>
            </w:r>
            <w:r w:rsidR="003113B4">
              <w:rPr>
                <w:rFonts w:eastAsia="Times New Roman" w:cs="Arial"/>
                <w:sz w:val="21"/>
                <w:szCs w:val="21"/>
                <w:lang w:eastAsia="en-GB"/>
              </w:rPr>
              <w:t xml:space="preserve"> </w:t>
            </w:r>
            <w:r w:rsidR="008313DA" w:rsidRPr="00086AD7">
              <w:rPr>
                <w:rFonts w:eastAsia="Times New Roman" w:cs="Arial"/>
                <w:sz w:val="21"/>
                <w:szCs w:val="21"/>
                <w:lang w:eastAsia="en-GB"/>
              </w:rPr>
              <w:t>push-and-pull factors and how migration impacts on people and places.</w:t>
            </w:r>
          </w:p>
        </w:tc>
        <w:tc>
          <w:tcPr>
            <w:tcW w:w="3267" w:type="dxa"/>
          </w:tcPr>
          <w:p w:rsidR="00311E7B" w:rsidRPr="00CB3EF7" w:rsidRDefault="00311E7B" w:rsidP="00CB3EF7">
            <w:pPr>
              <w:shd w:val="clear" w:color="auto" w:fill="FFFFFF"/>
              <w:textAlignment w:val="baseline"/>
              <w:rPr>
                <w:rFonts w:eastAsia="Times New Roman" w:cs="Arial"/>
                <w:b/>
                <w:sz w:val="21"/>
                <w:szCs w:val="21"/>
                <w:lang w:eastAsia="en-GB"/>
              </w:rPr>
            </w:pPr>
            <w:r w:rsidRPr="00CB3EF7">
              <w:rPr>
                <w:rFonts w:eastAsia="Times New Roman" w:cs="Arial"/>
                <w:b/>
                <w:sz w:val="21"/>
                <w:szCs w:val="21"/>
                <w:lang w:eastAsia="en-GB"/>
              </w:rPr>
              <w:lastRenderedPageBreak/>
              <w:t>Maps and Diagrams</w:t>
            </w:r>
            <w:r w:rsidR="00CB3EF7">
              <w:rPr>
                <w:rFonts w:eastAsia="Times New Roman" w:cs="Arial"/>
                <w:b/>
                <w:sz w:val="21"/>
                <w:szCs w:val="21"/>
                <w:lang w:eastAsia="en-GB"/>
              </w:rPr>
              <w:t>:</w:t>
            </w:r>
          </w:p>
          <w:p w:rsidR="004D4033" w:rsidRPr="00CB3EF7" w:rsidRDefault="004D4033" w:rsidP="00CB3EF7">
            <w:pPr>
              <w:shd w:val="clear" w:color="auto" w:fill="FFFFFF"/>
              <w:textAlignment w:val="baseline"/>
              <w:rPr>
                <w:rFonts w:eastAsia="Times New Roman" w:cs="Arial"/>
                <w:sz w:val="21"/>
                <w:szCs w:val="21"/>
                <w:lang w:eastAsia="en-GB"/>
              </w:rPr>
            </w:pPr>
            <w:r w:rsidRPr="00CB3EF7">
              <w:rPr>
                <w:rFonts w:eastAsia="Times New Roman" w:cs="Arial"/>
                <w:sz w:val="21"/>
                <w:szCs w:val="21"/>
                <w:lang w:eastAsia="en-GB"/>
              </w:rPr>
              <w:t>Pupils will learn new geographical skills, such as how to analyse Census data and how to draw and interpret population pyramids. Pupils will al</w:t>
            </w:r>
            <w:r w:rsidR="00311E7B" w:rsidRPr="00CB3EF7">
              <w:rPr>
                <w:rFonts w:eastAsia="Times New Roman" w:cs="Arial"/>
                <w:sz w:val="21"/>
                <w:szCs w:val="21"/>
                <w:lang w:eastAsia="en-GB"/>
              </w:rPr>
              <w:t>so</w:t>
            </w:r>
            <w:r w:rsidRPr="00CB3EF7">
              <w:rPr>
                <w:rFonts w:eastAsia="Times New Roman" w:cs="Arial"/>
                <w:sz w:val="21"/>
                <w:szCs w:val="21"/>
                <w:lang w:eastAsia="en-GB"/>
              </w:rPr>
              <w:t xml:space="preserve"> understand how population changes over time.</w:t>
            </w:r>
          </w:p>
          <w:p w:rsidR="00311E7B" w:rsidRPr="00CB3EF7" w:rsidRDefault="00311E7B" w:rsidP="00CB3EF7">
            <w:pPr>
              <w:shd w:val="clear" w:color="auto" w:fill="FFFFFF"/>
              <w:textAlignment w:val="baseline"/>
              <w:rPr>
                <w:rFonts w:eastAsia="Times New Roman" w:cs="Arial"/>
                <w:sz w:val="21"/>
                <w:szCs w:val="21"/>
                <w:lang w:eastAsia="en-GB"/>
              </w:rPr>
            </w:pPr>
            <w:r w:rsidRPr="00CB3EF7">
              <w:rPr>
                <w:rFonts w:eastAsia="Times New Roman" w:cs="Arial"/>
                <w:sz w:val="21"/>
                <w:szCs w:val="21"/>
                <w:lang w:eastAsia="en-GB"/>
              </w:rPr>
              <w:t>Pupils will be introduced ‘choropleth maps’ which uses different colours/shading to show variations between places. The pupils are encouraged to read the best use of an atlas</w:t>
            </w:r>
            <w:r w:rsidR="00CB3EF7">
              <w:rPr>
                <w:rFonts w:eastAsia="Times New Roman" w:cs="Arial"/>
                <w:sz w:val="21"/>
                <w:szCs w:val="21"/>
                <w:lang w:eastAsia="en-GB"/>
              </w:rPr>
              <w:t>.</w:t>
            </w:r>
          </w:p>
          <w:p w:rsidR="003E32D9" w:rsidRPr="001401FC" w:rsidRDefault="003E32D9" w:rsidP="00137B40">
            <w:pPr>
              <w:shd w:val="clear" w:color="auto" w:fill="FFFFFF"/>
              <w:spacing w:before="264"/>
              <w:jc w:val="center"/>
              <w:textAlignment w:val="baseline"/>
              <w:rPr>
                <w:rFonts w:cstheme="minorHAnsi"/>
              </w:rPr>
            </w:pPr>
          </w:p>
        </w:tc>
      </w:tr>
      <w:tr w:rsidR="003E32D9" w:rsidRPr="009B24F8" w:rsidTr="00B15C94">
        <w:tc>
          <w:tcPr>
            <w:tcW w:w="1731" w:type="dxa"/>
          </w:tcPr>
          <w:p w:rsidR="00702360" w:rsidRDefault="004E4D68" w:rsidP="002971F0">
            <w:pPr>
              <w:jc w:val="center"/>
              <w:rPr>
                <w:rFonts w:cstheme="minorHAnsi"/>
                <w:sz w:val="36"/>
                <w:szCs w:val="36"/>
              </w:rPr>
            </w:pPr>
            <w:r w:rsidRPr="00702360">
              <w:rPr>
                <w:rFonts w:cstheme="minorHAnsi"/>
                <w:sz w:val="36"/>
                <w:szCs w:val="36"/>
              </w:rPr>
              <w:t>Year</w:t>
            </w:r>
          </w:p>
          <w:p w:rsidR="003E32D9" w:rsidRPr="00702360" w:rsidRDefault="004E4D68" w:rsidP="002971F0">
            <w:pPr>
              <w:jc w:val="center"/>
              <w:rPr>
                <w:rFonts w:cstheme="minorHAnsi"/>
                <w:sz w:val="36"/>
                <w:szCs w:val="36"/>
              </w:rPr>
            </w:pPr>
            <w:r w:rsidRPr="00702360">
              <w:rPr>
                <w:rFonts w:cstheme="minorHAnsi"/>
                <w:sz w:val="36"/>
                <w:szCs w:val="36"/>
              </w:rPr>
              <w:t xml:space="preserve"> 7</w:t>
            </w:r>
          </w:p>
        </w:tc>
        <w:tc>
          <w:tcPr>
            <w:tcW w:w="3544" w:type="dxa"/>
          </w:tcPr>
          <w:p w:rsidR="0094771F" w:rsidRPr="00702360" w:rsidRDefault="00702360" w:rsidP="00B05280">
            <w:pPr>
              <w:shd w:val="clear" w:color="auto" w:fill="FFFFFF"/>
              <w:textAlignment w:val="baseline"/>
              <w:rPr>
                <w:rFonts w:eastAsia="Times New Roman" w:cs="Arial"/>
                <w:b/>
                <w:sz w:val="21"/>
                <w:szCs w:val="21"/>
                <w:lang w:eastAsia="en-GB"/>
              </w:rPr>
            </w:pPr>
            <w:r>
              <w:rPr>
                <w:rFonts w:eastAsia="Times New Roman" w:cs="Arial"/>
                <w:b/>
                <w:sz w:val="21"/>
                <w:szCs w:val="21"/>
                <w:lang w:eastAsia="en-GB"/>
              </w:rPr>
              <w:t>Ordnance survey map:</w:t>
            </w:r>
          </w:p>
          <w:p w:rsidR="00D81733" w:rsidRPr="00702360" w:rsidRDefault="0094771F" w:rsidP="00702360">
            <w:pPr>
              <w:shd w:val="clear" w:color="auto" w:fill="FFFFFF"/>
              <w:textAlignment w:val="baseline"/>
              <w:rPr>
                <w:rFonts w:eastAsia="Times New Roman" w:cs="Arial"/>
                <w:b/>
                <w:sz w:val="21"/>
                <w:szCs w:val="21"/>
                <w:lang w:eastAsia="en-GB"/>
              </w:rPr>
            </w:pPr>
            <w:r w:rsidRPr="00702360">
              <w:rPr>
                <w:rFonts w:eastAsia="Times New Roman" w:cs="Arial"/>
                <w:b/>
                <w:sz w:val="21"/>
                <w:szCs w:val="21"/>
                <w:lang w:eastAsia="en-GB"/>
              </w:rPr>
              <w:t>(basic map skills)</w:t>
            </w:r>
          </w:p>
          <w:p w:rsidR="007041FC" w:rsidRPr="00702360" w:rsidRDefault="0094771F" w:rsidP="00702360">
            <w:pPr>
              <w:shd w:val="clear" w:color="auto" w:fill="FFFFFF"/>
              <w:textAlignment w:val="baseline"/>
              <w:rPr>
                <w:rFonts w:eastAsia="Times New Roman" w:cs="Arial"/>
                <w:sz w:val="21"/>
                <w:szCs w:val="21"/>
                <w:lang w:eastAsia="en-GB"/>
              </w:rPr>
            </w:pPr>
            <w:r w:rsidRPr="00702360">
              <w:rPr>
                <w:rFonts w:eastAsia="Times New Roman" w:cs="Arial"/>
                <w:sz w:val="21"/>
                <w:szCs w:val="21"/>
                <w:lang w:eastAsia="en-GB"/>
              </w:rPr>
              <w:t>Pupils will</w:t>
            </w:r>
            <w:r w:rsidR="007041FC" w:rsidRPr="00702360">
              <w:rPr>
                <w:rFonts w:eastAsia="Times New Roman" w:cs="Arial"/>
                <w:sz w:val="21"/>
                <w:szCs w:val="21"/>
                <w:lang w:eastAsia="en-GB"/>
              </w:rPr>
              <w:t xml:space="preserve"> interpret Ordnance Survey maps through studying the local area.</w:t>
            </w:r>
          </w:p>
          <w:p w:rsidR="003E32D9" w:rsidRPr="00DE53B8" w:rsidRDefault="003E32D9" w:rsidP="00702360">
            <w:pPr>
              <w:shd w:val="clear" w:color="auto" w:fill="FFFFFF"/>
              <w:textAlignment w:val="baseline"/>
              <w:rPr>
                <w:rFonts w:cstheme="minorHAnsi"/>
              </w:rPr>
            </w:pPr>
          </w:p>
        </w:tc>
        <w:tc>
          <w:tcPr>
            <w:tcW w:w="3118" w:type="dxa"/>
          </w:tcPr>
          <w:p w:rsidR="007041FC" w:rsidRPr="00702360" w:rsidRDefault="007041FC" w:rsidP="00702360">
            <w:pPr>
              <w:shd w:val="clear" w:color="auto" w:fill="FFFFFF"/>
              <w:textAlignment w:val="baseline"/>
              <w:rPr>
                <w:rFonts w:eastAsia="Times New Roman" w:cs="Arial"/>
                <w:b/>
                <w:sz w:val="21"/>
                <w:szCs w:val="21"/>
                <w:lang w:eastAsia="en-GB"/>
              </w:rPr>
            </w:pPr>
            <w:r w:rsidRPr="00702360">
              <w:rPr>
                <w:rFonts w:eastAsia="Times New Roman" w:cs="Arial"/>
                <w:b/>
                <w:sz w:val="21"/>
                <w:szCs w:val="21"/>
                <w:lang w:eastAsia="en-GB"/>
              </w:rPr>
              <w:t>Kenya and Africa</w:t>
            </w:r>
            <w:r w:rsidR="00702360">
              <w:rPr>
                <w:rFonts w:eastAsia="Times New Roman" w:cs="Arial"/>
                <w:b/>
                <w:sz w:val="21"/>
                <w:szCs w:val="21"/>
                <w:lang w:eastAsia="en-GB"/>
              </w:rPr>
              <w:t>:</w:t>
            </w:r>
          </w:p>
          <w:p w:rsidR="007041FC" w:rsidRPr="00702360" w:rsidRDefault="007041FC" w:rsidP="00702360">
            <w:pPr>
              <w:shd w:val="clear" w:color="auto" w:fill="FFFFFF"/>
              <w:textAlignment w:val="baseline"/>
              <w:rPr>
                <w:rFonts w:eastAsia="Times New Roman" w:cs="Arial"/>
                <w:sz w:val="21"/>
                <w:szCs w:val="21"/>
                <w:lang w:eastAsia="en-GB"/>
              </w:rPr>
            </w:pPr>
            <w:r w:rsidRPr="00702360">
              <w:rPr>
                <w:rFonts w:eastAsia="Times New Roman" w:cs="Arial"/>
                <w:sz w:val="21"/>
                <w:szCs w:val="21"/>
                <w:lang w:eastAsia="en-GB"/>
              </w:rPr>
              <w:t>This unit is based on Kenya, a developing country and is poor economically but it is rich in scenery and wildlife. Pupils will learn the main features in Africa first before introducing to Kenya. They will look into the population distribution and the differences in urban and rural life.</w:t>
            </w:r>
          </w:p>
          <w:p w:rsidR="003E32D9" w:rsidRPr="00DE53B8" w:rsidRDefault="003E32D9" w:rsidP="002971F0">
            <w:pPr>
              <w:shd w:val="clear" w:color="auto" w:fill="FFFFFF"/>
              <w:spacing w:before="264" w:after="264"/>
              <w:jc w:val="center"/>
              <w:textAlignment w:val="baseline"/>
              <w:rPr>
                <w:rFonts w:cstheme="minorHAnsi"/>
              </w:rPr>
            </w:pPr>
          </w:p>
        </w:tc>
        <w:tc>
          <w:tcPr>
            <w:tcW w:w="3083" w:type="dxa"/>
          </w:tcPr>
          <w:p w:rsidR="007041FC" w:rsidRPr="00702360" w:rsidRDefault="00D81733" w:rsidP="00702360">
            <w:pPr>
              <w:shd w:val="clear" w:color="auto" w:fill="FFFFFF"/>
              <w:textAlignment w:val="baseline"/>
              <w:rPr>
                <w:rFonts w:eastAsia="Times New Roman" w:cs="Arial"/>
                <w:b/>
                <w:sz w:val="21"/>
                <w:szCs w:val="21"/>
                <w:lang w:eastAsia="en-GB"/>
              </w:rPr>
            </w:pPr>
            <w:r w:rsidRPr="00702360">
              <w:rPr>
                <w:rFonts w:eastAsia="Times New Roman" w:cs="Arial"/>
                <w:b/>
                <w:sz w:val="21"/>
                <w:szCs w:val="21"/>
                <w:lang w:eastAsia="en-GB"/>
              </w:rPr>
              <w:t>Rivers and Flooding</w:t>
            </w:r>
            <w:r w:rsidR="00702360">
              <w:rPr>
                <w:rFonts w:eastAsia="Times New Roman" w:cs="Arial"/>
                <w:b/>
                <w:sz w:val="21"/>
                <w:szCs w:val="21"/>
                <w:lang w:eastAsia="en-GB"/>
              </w:rPr>
              <w:t>:</w:t>
            </w:r>
          </w:p>
          <w:p w:rsidR="007041FC" w:rsidRPr="00702360" w:rsidRDefault="00D81733" w:rsidP="00702360">
            <w:pPr>
              <w:shd w:val="clear" w:color="auto" w:fill="FFFFFF"/>
              <w:textAlignment w:val="baseline"/>
              <w:rPr>
                <w:rFonts w:eastAsia="Times New Roman" w:cs="Arial"/>
                <w:b/>
                <w:sz w:val="21"/>
                <w:szCs w:val="21"/>
                <w:lang w:eastAsia="en-GB"/>
              </w:rPr>
            </w:pPr>
            <w:r w:rsidRPr="00702360">
              <w:rPr>
                <w:rFonts w:eastAsia="Times New Roman" w:cs="Arial"/>
                <w:sz w:val="21"/>
                <w:szCs w:val="21"/>
                <w:lang w:eastAsia="en-GB"/>
              </w:rPr>
              <w:t>Pupils will understand key physical processes linked to hydrology.  They will study recent and historical flooding disasters and their management.</w:t>
            </w:r>
          </w:p>
          <w:p w:rsidR="007041FC" w:rsidRPr="00702360" w:rsidRDefault="007041FC" w:rsidP="00702360">
            <w:pPr>
              <w:shd w:val="clear" w:color="auto" w:fill="FFFFFF"/>
              <w:textAlignment w:val="baseline"/>
              <w:rPr>
                <w:rFonts w:eastAsia="Times New Roman" w:cs="Arial"/>
                <w:b/>
                <w:sz w:val="21"/>
                <w:szCs w:val="21"/>
                <w:lang w:eastAsia="en-GB"/>
              </w:rPr>
            </w:pPr>
            <w:r w:rsidRPr="00702360">
              <w:rPr>
                <w:rFonts w:eastAsia="Times New Roman" w:cs="Arial"/>
                <w:b/>
                <w:sz w:val="21"/>
                <w:szCs w:val="21"/>
                <w:lang w:eastAsia="en-GB"/>
              </w:rPr>
              <w:t>Urbanisation</w:t>
            </w:r>
            <w:r w:rsidR="00702360">
              <w:rPr>
                <w:rFonts w:eastAsia="Times New Roman" w:cs="Arial"/>
                <w:b/>
                <w:sz w:val="21"/>
                <w:szCs w:val="21"/>
                <w:lang w:eastAsia="en-GB"/>
              </w:rPr>
              <w:t>:</w:t>
            </w:r>
          </w:p>
          <w:p w:rsidR="007041FC" w:rsidRPr="00702360" w:rsidRDefault="00D81733" w:rsidP="00702360">
            <w:pPr>
              <w:numPr>
                <w:ilvl w:val="0"/>
                <w:numId w:val="5"/>
              </w:numPr>
              <w:shd w:val="clear" w:color="auto" w:fill="FFFFFF"/>
              <w:ind w:left="0"/>
              <w:textAlignment w:val="baseline"/>
              <w:rPr>
                <w:rFonts w:eastAsia="Times New Roman" w:cs="Arial"/>
                <w:sz w:val="21"/>
                <w:szCs w:val="21"/>
                <w:lang w:eastAsia="en-GB"/>
              </w:rPr>
            </w:pPr>
            <w:r w:rsidRPr="00702360">
              <w:rPr>
                <w:rFonts w:eastAsia="Times New Roman" w:cs="Arial"/>
                <w:sz w:val="21"/>
                <w:szCs w:val="21"/>
                <w:lang w:eastAsia="en-GB"/>
              </w:rPr>
              <w:t>In this topic, pupils will study urbanisation and its impact on people and places in both high and low income countries. Pupils will look at case studies to discover how cities can be managed sustainably.</w:t>
            </w:r>
          </w:p>
          <w:p w:rsidR="007041FC" w:rsidRPr="00702360" w:rsidRDefault="007041FC" w:rsidP="00702360">
            <w:pPr>
              <w:numPr>
                <w:ilvl w:val="0"/>
                <w:numId w:val="5"/>
              </w:numPr>
              <w:shd w:val="clear" w:color="auto" w:fill="FFFFFF"/>
              <w:ind w:left="0"/>
              <w:textAlignment w:val="baseline"/>
              <w:rPr>
                <w:rFonts w:eastAsia="Times New Roman" w:cs="Arial"/>
                <w:b/>
                <w:sz w:val="21"/>
                <w:szCs w:val="21"/>
                <w:lang w:eastAsia="en-GB"/>
              </w:rPr>
            </w:pPr>
            <w:r w:rsidRPr="00702360">
              <w:rPr>
                <w:rFonts w:eastAsia="Times New Roman" w:cs="Arial"/>
                <w:b/>
                <w:sz w:val="21"/>
                <w:szCs w:val="21"/>
                <w:lang w:eastAsia="en-GB"/>
              </w:rPr>
              <w:t>Extreme Weather</w:t>
            </w:r>
            <w:r w:rsidR="00702360">
              <w:rPr>
                <w:rFonts w:eastAsia="Times New Roman" w:cs="Arial"/>
                <w:b/>
                <w:sz w:val="21"/>
                <w:szCs w:val="21"/>
                <w:lang w:eastAsia="en-GB"/>
              </w:rPr>
              <w:t>:</w:t>
            </w:r>
          </w:p>
          <w:p w:rsidR="00634B4C" w:rsidRPr="00702360" w:rsidRDefault="007041FC" w:rsidP="00702360">
            <w:pPr>
              <w:numPr>
                <w:ilvl w:val="0"/>
                <w:numId w:val="5"/>
              </w:numPr>
              <w:shd w:val="clear" w:color="auto" w:fill="FFFFFF"/>
              <w:ind w:left="0"/>
              <w:textAlignment w:val="baseline"/>
              <w:rPr>
                <w:rFonts w:cstheme="minorHAnsi"/>
              </w:rPr>
            </w:pPr>
            <w:r w:rsidRPr="00702360">
              <w:rPr>
                <w:rFonts w:eastAsia="Times New Roman" w:cs="Arial"/>
                <w:sz w:val="21"/>
                <w:szCs w:val="21"/>
                <w:lang w:eastAsia="en-GB"/>
              </w:rPr>
              <w:t>Pupils will learn how weather systems are responsible for extreme weather events; such as droughts, heat waves, hurricanes and snowstorms.</w:t>
            </w:r>
          </w:p>
        </w:tc>
        <w:tc>
          <w:tcPr>
            <w:tcW w:w="3267" w:type="dxa"/>
          </w:tcPr>
          <w:p w:rsidR="0094771F" w:rsidRPr="00702360" w:rsidRDefault="0094771F" w:rsidP="00702360">
            <w:pPr>
              <w:shd w:val="clear" w:color="auto" w:fill="FFFFFF"/>
              <w:textAlignment w:val="baseline"/>
              <w:rPr>
                <w:rFonts w:eastAsia="Times New Roman" w:cs="Arial"/>
                <w:b/>
                <w:sz w:val="21"/>
                <w:szCs w:val="21"/>
                <w:lang w:eastAsia="en-GB"/>
              </w:rPr>
            </w:pPr>
            <w:r w:rsidRPr="00702360">
              <w:rPr>
                <w:rFonts w:eastAsia="Times New Roman" w:cs="Arial"/>
                <w:b/>
                <w:sz w:val="21"/>
                <w:szCs w:val="21"/>
                <w:lang w:eastAsia="en-GB"/>
              </w:rPr>
              <w:t>Keys Skills and Photos</w:t>
            </w:r>
            <w:r w:rsidR="00702360">
              <w:rPr>
                <w:rFonts w:eastAsia="Times New Roman" w:cs="Arial"/>
                <w:b/>
                <w:sz w:val="21"/>
                <w:szCs w:val="21"/>
                <w:lang w:eastAsia="en-GB"/>
              </w:rPr>
              <w:t>:</w:t>
            </w:r>
          </w:p>
          <w:p w:rsidR="00F2241D" w:rsidRPr="00702360" w:rsidRDefault="0094771F" w:rsidP="00702360">
            <w:pPr>
              <w:shd w:val="clear" w:color="auto" w:fill="FFFFFF"/>
              <w:textAlignment w:val="baseline"/>
              <w:rPr>
                <w:rFonts w:cstheme="minorHAnsi"/>
              </w:rPr>
            </w:pPr>
            <w:r w:rsidRPr="00702360">
              <w:rPr>
                <w:rFonts w:eastAsia="Times New Roman" w:cs="Arial"/>
                <w:sz w:val="21"/>
                <w:szCs w:val="21"/>
                <w:lang w:eastAsia="en-GB"/>
              </w:rPr>
              <w:t>P</w:t>
            </w:r>
            <w:r w:rsidR="007041FC" w:rsidRPr="00702360">
              <w:rPr>
                <w:rFonts w:eastAsia="Times New Roman" w:cs="Arial"/>
                <w:sz w:val="21"/>
                <w:szCs w:val="21"/>
                <w:lang w:eastAsia="en-GB"/>
              </w:rPr>
              <w:t xml:space="preserve">upils will also develop their enquiry skills through </w:t>
            </w:r>
            <w:r w:rsidRPr="00702360">
              <w:rPr>
                <w:rFonts w:eastAsia="Times New Roman" w:cs="Arial"/>
                <w:sz w:val="21"/>
                <w:szCs w:val="21"/>
                <w:lang w:eastAsia="en-GB"/>
              </w:rPr>
              <w:t>describing places by looking at photos. They are encouraged to ask geographical questions. Key questions help them to structure writing which is making it easier to describe and explain geographical features in an organised way.</w:t>
            </w:r>
          </w:p>
        </w:tc>
      </w:tr>
      <w:tr w:rsidR="00B15C94" w:rsidRPr="0013011E" w:rsidTr="009F3AB8">
        <w:tc>
          <w:tcPr>
            <w:tcW w:w="1731" w:type="dxa"/>
            <w:shd w:val="clear" w:color="auto" w:fill="DB9CE2"/>
          </w:tcPr>
          <w:p w:rsidR="00B15C94" w:rsidRPr="0013011E" w:rsidRDefault="00B15C94" w:rsidP="009264AF">
            <w:pPr>
              <w:jc w:val="center"/>
              <w:rPr>
                <w:rFonts w:cstheme="minorHAnsi"/>
                <w:b/>
              </w:rPr>
            </w:pPr>
          </w:p>
        </w:tc>
        <w:tc>
          <w:tcPr>
            <w:tcW w:w="3544" w:type="dxa"/>
            <w:shd w:val="clear" w:color="auto" w:fill="DB9CE2"/>
          </w:tcPr>
          <w:p w:rsidR="00B15C94" w:rsidRPr="0013011E" w:rsidRDefault="00B15C94" w:rsidP="009264AF">
            <w:pPr>
              <w:jc w:val="center"/>
              <w:rPr>
                <w:rFonts w:cstheme="minorHAnsi"/>
                <w:b/>
                <w:sz w:val="28"/>
                <w:szCs w:val="28"/>
              </w:rPr>
            </w:pPr>
            <w:r w:rsidRPr="0013011E">
              <w:rPr>
                <w:rFonts w:cstheme="minorHAnsi"/>
                <w:b/>
                <w:sz w:val="28"/>
                <w:szCs w:val="28"/>
              </w:rPr>
              <w:t>Locational knowledge</w:t>
            </w:r>
          </w:p>
        </w:tc>
        <w:tc>
          <w:tcPr>
            <w:tcW w:w="3118" w:type="dxa"/>
            <w:shd w:val="clear" w:color="auto" w:fill="DB9CE2"/>
          </w:tcPr>
          <w:p w:rsidR="00B15C94" w:rsidRPr="0013011E" w:rsidRDefault="00B15C94" w:rsidP="009264AF">
            <w:pPr>
              <w:jc w:val="center"/>
              <w:rPr>
                <w:rFonts w:cstheme="minorHAnsi"/>
                <w:b/>
                <w:sz w:val="28"/>
                <w:szCs w:val="28"/>
              </w:rPr>
            </w:pPr>
            <w:r w:rsidRPr="0013011E">
              <w:rPr>
                <w:rFonts w:cstheme="minorHAnsi"/>
                <w:b/>
                <w:sz w:val="28"/>
                <w:szCs w:val="28"/>
              </w:rPr>
              <w:t>Place knowledge</w:t>
            </w:r>
          </w:p>
        </w:tc>
        <w:tc>
          <w:tcPr>
            <w:tcW w:w="3083" w:type="dxa"/>
            <w:shd w:val="clear" w:color="auto" w:fill="DB9CE2"/>
          </w:tcPr>
          <w:p w:rsidR="00B15C94" w:rsidRPr="0013011E" w:rsidRDefault="00B15C94" w:rsidP="009264AF">
            <w:pPr>
              <w:jc w:val="center"/>
              <w:rPr>
                <w:rFonts w:cstheme="minorHAnsi"/>
                <w:b/>
                <w:sz w:val="28"/>
                <w:szCs w:val="28"/>
              </w:rPr>
            </w:pPr>
            <w:r w:rsidRPr="0013011E">
              <w:rPr>
                <w:rFonts w:cstheme="minorHAnsi"/>
                <w:b/>
                <w:sz w:val="28"/>
                <w:szCs w:val="28"/>
              </w:rPr>
              <w:t>Human and physical   geography</w:t>
            </w:r>
          </w:p>
        </w:tc>
        <w:tc>
          <w:tcPr>
            <w:tcW w:w="3267" w:type="dxa"/>
            <w:shd w:val="clear" w:color="auto" w:fill="DB9CE2"/>
          </w:tcPr>
          <w:p w:rsidR="00B15C94" w:rsidRPr="0013011E" w:rsidRDefault="00B15C94" w:rsidP="009264AF">
            <w:pPr>
              <w:jc w:val="center"/>
              <w:rPr>
                <w:rFonts w:cstheme="minorHAnsi"/>
                <w:b/>
                <w:sz w:val="28"/>
                <w:szCs w:val="28"/>
              </w:rPr>
            </w:pPr>
            <w:r w:rsidRPr="0013011E">
              <w:rPr>
                <w:rFonts w:cstheme="minorHAnsi"/>
                <w:b/>
                <w:sz w:val="28"/>
                <w:szCs w:val="28"/>
              </w:rPr>
              <w:t>Geographical skills and fieldwork</w:t>
            </w:r>
          </w:p>
        </w:tc>
      </w:tr>
    </w:tbl>
    <w:p w:rsidR="00E72C8C" w:rsidRPr="009B24F8" w:rsidRDefault="00E72C8C" w:rsidP="003113B4">
      <w:pPr>
        <w:rPr>
          <w:rFonts w:cstheme="minorHAnsi"/>
        </w:rPr>
      </w:pPr>
    </w:p>
    <w:sectPr w:rsidR="00E72C8C" w:rsidRPr="009B24F8" w:rsidSect="002971F0">
      <w:headerReference w:type="default" r:id="rId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C62" w:rsidRDefault="00875C62" w:rsidP="00E42791">
      <w:pPr>
        <w:spacing w:after="0" w:line="240" w:lineRule="auto"/>
      </w:pPr>
      <w:r>
        <w:separator/>
      </w:r>
    </w:p>
  </w:endnote>
  <w:endnote w:type="continuationSeparator" w:id="0">
    <w:p w:rsidR="00875C62" w:rsidRDefault="00875C62" w:rsidP="00E4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C62" w:rsidRDefault="00875C62" w:rsidP="00E42791">
      <w:pPr>
        <w:spacing w:after="0" w:line="240" w:lineRule="auto"/>
      </w:pPr>
      <w:r>
        <w:separator/>
      </w:r>
    </w:p>
  </w:footnote>
  <w:footnote w:type="continuationSeparator" w:id="0">
    <w:p w:rsidR="00875C62" w:rsidRDefault="00875C62" w:rsidP="00E4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791" w:rsidRDefault="00E42791">
    <w:pPr>
      <w:pStyle w:val="Header"/>
    </w:pPr>
    <w:r>
      <w:rPr>
        <w:noProof/>
        <w:lang w:eastAsia="en-GB"/>
      </w:rPr>
      <w:drawing>
        <wp:inline distT="0" distB="0" distL="0" distR="0" wp14:anchorId="4DF99689" wp14:editId="7B10D304">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t>Geography Curriculum Plan (Secondary)</w:t>
    </w:r>
  </w:p>
  <w:p w:rsidR="00E42791" w:rsidRDefault="00E42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83865"/>
    <w:multiLevelType w:val="multilevel"/>
    <w:tmpl w:val="5C9C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05B1B"/>
    <w:multiLevelType w:val="multilevel"/>
    <w:tmpl w:val="B5CA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E2F3C"/>
    <w:multiLevelType w:val="multilevel"/>
    <w:tmpl w:val="9C30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DB1BEA"/>
    <w:multiLevelType w:val="multilevel"/>
    <w:tmpl w:val="09BC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B6179"/>
    <w:multiLevelType w:val="multilevel"/>
    <w:tmpl w:val="6B50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A5342"/>
    <w:multiLevelType w:val="multilevel"/>
    <w:tmpl w:val="9228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A4738"/>
    <w:multiLevelType w:val="multilevel"/>
    <w:tmpl w:val="0226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E56B87"/>
    <w:multiLevelType w:val="multilevel"/>
    <w:tmpl w:val="CBDC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F1618"/>
    <w:multiLevelType w:val="multilevel"/>
    <w:tmpl w:val="836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B5A9B"/>
    <w:multiLevelType w:val="multilevel"/>
    <w:tmpl w:val="4AE4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86C23"/>
    <w:multiLevelType w:val="multilevel"/>
    <w:tmpl w:val="B66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8A0F78"/>
    <w:multiLevelType w:val="multilevel"/>
    <w:tmpl w:val="50A4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B65F4"/>
    <w:multiLevelType w:val="multilevel"/>
    <w:tmpl w:val="1D96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7"/>
  </w:num>
  <w:num w:numId="4">
    <w:abstractNumId w:val="2"/>
  </w:num>
  <w:num w:numId="5">
    <w:abstractNumId w:val="12"/>
  </w:num>
  <w:num w:numId="6">
    <w:abstractNumId w:val="5"/>
  </w:num>
  <w:num w:numId="7">
    <w:abstractNumId w:val="9"/>
  </w:num>
  <w:num w:numId="8">
    <w:abstractNumId w:val="8"/>
  </w:num>
  <w:num w:numId="9">
    <w:abstractNumId w:val="0"/>
  </w:num>
  <w:num w:numId="10">
    <w:abstractNumId w:val="4"/>
  </w:num>
  <w:num w:numId="11">
    <w:abstractNumId w:val="6"/>
  </w:num>
  <w:num w:numId="12">
    <w:abstractNumId w:val="10"/>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C8C"/>
    <w:rsid w:val="0000428D"/>
    <w:rsid w:val="000172D7"/>
    <w:rsid w:val="0004507C"/>
    <w:rsid w:val="00086AD7"/>
    <w:rsid w:val="000A3C0E"/>
    <w:rsid w:val="000B3B6D"/>
    <w:rsid w:val="000C1D8F"/>
    <w:rsid w:val="000D635C"/>
    <w:rsid w:val="000E0313"/>
    <w:rsid w:val="001059E2"/>
    <w:rsid w:val="0013011E"/>
    <w:rsid w:val="00137B40"/>
    <w:rsid w:val="001401FC"/>
    <w:rsid w:val="001B3E1E"/>
    <w:rsid w:val="001C4877"/>
    <w:rsid w:val="001D291F"/>
    <w:rsid w:val="001E4BC4"/>
    <w:rsid w:val="0026455C"/>
    <w:rsid w:val="0027590D"/>
    <w:rsid w:val="002934EB"/>
    <w:rsid w:val="002971F0"/>
    <w:rsid w:val="002F4688"/>
    <w:rsid w:val="003113B4"/>
    <w:rsid w:val="00311E7B"/>
    <w:rsid w:val="003379E2"/>
    <w:rsid w:val="00341F23"/>
    <w:rsid w:val="00352A5E"/>
    <w:rsid w:val="00354D16"/>
    <w:rsid w:val="00373565"/>
    <w:rsid w:val="003E32D9"/>
    <w:rsid w:val="004202F8"/>
    <w:rsid w:val="00423AC1"/>
    <w:rsid w:val="00447D7B"/>
    <w:rsid w:val="00466188"/>
    <w:rsid w:val="0048031E"/>
    <w:rsid w:val="00492038"/>
    <w:rsid w:val="0049218B"/>
    <w:rsid w:val="004A6FF9"/>
    <w:rsid w:val="004D1C40"/>
    <w:rsid w:val="004D4033"/>
    <w:rsid w:val="004E015A"/>
    <w:rsid w:val="004E4D68"/>
    <w:rsid w:val="0058595E"/>
    <w:rsid w:val="00587FF6"/>
    <w:rsid w:val="005E1F57"/>
    <w:rsid w:val="0061223B"/>
    <w:rsid w:val="00634B4C"/>
    <w:rsid w:val="006A5890"/>
    <w:rsid w:val="00702360"/>
    <w:rsid w:val="007038C4"/>
    <w:rsid w:val="007041FC"/>
    <w:rsid w:val="0070731C"/>
    <w:rsid w:val="0073560D"/>
    <w:rsid w:val="00772C8C"/>
    <w:rsid w:val="007805CA"/>
    <w:rsid w:val="0081356A"/>
    <w:rsid w:val="008313DA"/>
    <w:rsid w:val="008414FD"/>
    <w:rsid w:val="00851EFC"/>
    <w:rsid w:val="00852515"/>
    <w:rsid w:val="00875C62"/>
    <w:rsid w:val="0089773D"/>
    <w:rsid w:val="0090096D"/>
    <w:rsid w:val="009041DE"/>
    <w:rsid w:val="00936379"/>
    <w:rsid w:val="0094771F"/>
    <w:rsid w:val="00961A0D"/>
    <w:rsid w:val="0098027F"/>
    <w:rsid w:val="009B24F8"/>
    <w:rsid w:val="009F3AB8"/>
    <w:rsid w:val="00A83191"/>
    <w:rsid w:val="00A97D8E"/>
    <w:rsid w:val="00AA02A7"/>
    <w:rsid w:val="00AB3D0F"/>
    <w:rsid w:val="00AC0B5D"/>
    <w:rsid w:val="00AF70D9"/>
    <w:rsid w:val="00B05280"/>
    <w:rsid w:val="00B15C94"/>
    <w:rsid w:val="00B47FBA"/>
    <w:rsid w:val="00B63320"/>
    <w:rsid w:val="00B97565"/>
    <w:rsid w:val="00BB3D9E"/>
    <w:rsid w:val="00BC2BFF"/>
    <w:rsid w:val="00C330C1"/>
    <w:rsid w:val="00C33B56"/>
    <w:rsid w:val="00C92552"/>
    <w:rsid w:val="00CB3EF7"/>
    <w:rsid w:val="00CD687A"/>
    <w:rsid w:val="00D26F1E"/>
    <w:rsid w:val="00D37004"/>
    <w:rsid w:val="00D81733"/>
    <w:rsid w:val="00DA4E96"/>
    <w:rsid w:val="00DB3DD6"/>
    <w:rsid w:val="00DB5BFF"/>
    <w:rsid w:val="00DD1D68"/>
    <w:rsid w:val="00DE04A2"/>
    <w:rsid w:val="00DE53B8"/>
    <w:rsid w:val="00DE6AE4"/>
    <w:rsid w:val="00DE78E2"/>
    <w:rsid w:val="00DF255E"/>
    <w:rsid w:val="00E33DE2"/>
    <w:rsid w:val="00E34A28"/>
    <w:rsid w:val="00E42791"/>
    <w:rsid w:val="00E72C8C"/>
    <w:rsid w:val="00E8341C"/>
    <w:rsid w:val="00E869EB"/>
    <w:rsid w:val="00E905CB"/>
    <w:rsid w:val="00E90DCB"/>
    <w:rsid w:val="00EB7830"/>
    <w:rsid w:val="00EE1551"/>
    <w:rsid w:val="00F01EFD"/>
    <w:rsid w:val="00F2241D"/>
    <w:rsid w:val="00F31D8A"/>
    <w:rsid w:val="00F34880"/>
    <w:rsid w:val="00F37A1E"/>
    <w:rsid w:val="00F70EE6"/>
    <w:rsid w:val="00F86F22"/>
    <w:rsid w:val="00F94AC3"/>
    <w:rsid w:val="00FE7079"/>
    <w:rsid w:val="00FF5A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899A4-70A9-4D3F-9963-D07CD5CA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C8C"/>
  </w:style>
  <w:style w:type="paragraph" w:styleId="Heading2">
    <w:name w:val="heading 2"/>
    <w:basedOn w:val="Normal"/>
    <w:next w:val="Normal"/>
    <w:link w:val="Heading2Char"/>
    <w:uiPriority w:val="9"/>
    <w:semiHidden/>
    <w:unhideWhenUsed/>
    <w:qFormat/>
    <w:rsid w:val="001D29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1356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C8C"/>
    <w:pPr>
      <w:ind w:left="720"/>
      <w:contextualSpacing/>
    </w:pPr>
  </w:style>
  <w:style w:type="paragraph" w:styleId="NormalWeb">
    <w:name w:val="Normal (Web)"/>
    <w:basedOn w:val="Normal"/>
    <w:uiPriority w:val="99"/>
    <w:semiHidden/>
    <w:unhideWhenUsed/>
    <w:rsid w:val="00E72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2C8C"/>
    <w:rPr>
      <w:sz w:val="16"/>
      <w:szCs w:val="16"/>
    </w:rPr>
  </w:style>
  <w:style w:type="paragraph" w:styleId="CommentText">
    <w:name w:val="annotation text"/>
    <w:basedOn w:val="Normal"/>
    <w:link w:val="CommentTextChar"/>
    <w:uiPriority w:val="99"/>
    <w:semiHidden/>
    <w:unhideWhenUsed/>
    <w:rsid w:val="00E72C8C"/>
    <w:pPr>
      <w:spacing w:line="240" w:lineRule="auto"/>
    </w:pPr>
    <w:rPr>
      <w:sz w:val="20"/>
      <w:szCs w:val="20"/>
    </w:rPr>
  </w:style>
  <w:style w:type="character" w:customStyle="1" w:styleId="CommentTextChar">
    <w:name w:val="Comment Text Char"/>
    <w:basedOn w:val="DefaultParagraphFont"/>
    <w:link w:val="CommentText"/>
    <w:uiPriority w:val="99"/>
    <w:semiHidden/>
    <w:rsid w:val="00E72C8C"/>
    <w:rPr>
      <w:sz w:val="20"/>
      <w:szCs w:val="20"/>
    </w:rPr>
  </w:style>
  <w:style w:type="paragraph" w:styleId="BalloonText">
    <w:name w:val="Balloon Text"/>
    <w:basedOn w:val="Normal"/>
    <w:link w:val="BalloonTextChar"/>
    <w:uiPriority w:val="99"/>
    <w:semiHidden/>
    <w:unhideWhenUsed/>
    <w:rsid w:val="00E72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C8C"/>
    <w:rPr>
      <w:rFonts w:ascii="Segoe UI" w:hAnsi="Segoe UI" w:cs="Segoe UI"/>
      <w:sz w:val="18"/>
      <w:szCs w:val="18"/>
    </w:rPr>
  </w:style>
  <w:style w:type="character" w:customStyle="1" w:styleId="Heading3Char">
    <w:name w:val="Heading 3 Char"/>
    <w:basedOn w:val="DefaultParagraphFont"/>
    <w:link w:val="Heading3"/>
    <w:uiPriority w:val="9"/>
    <w:rsid w:val="0081356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1356A"/>
    <w:rPr>
      <w:b/>
      <w:bCs/>
    </w:rPr>
  </w:style>
  <w:style w:type="character" w:styleId="Hyperlink">
    <w:name w:val="Hyperlink"/>
    <w:basedOn w:val="DefaultParagraphFont"/>
    <w:uiPriority w:val="99"/>
    <w:semiHidden/>
    <w:unhideWhenUsed/>
    <w:rsid w:val="0081356A"/>
    <w:rPr>
      <w:color w:val="0000FF"/>
      <w:u w:val="single"/>
    </w:rPr>
  </w:style>
  <w:style w:type="character" w:customStyle="1" w:styleId="Heading2Char">
    <w:name w:val="Heading 2 Char"/>
    <w:basedOn w:val="DefaultParagraphFont"/>
    <w:link w:val="Heading2"/>
    <w:uiPriority w:val="9"/>
    <w:semiHidden/>
    <w:rsid w:val="001D291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42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791"/>
  </w:style>
  <w:style w:type="paragraph" w:styleId="Footer">
    <w:name w:val="footer"/>
    <w:basedOn w:val="Normal"/>
    <w:link w:val="FooterChar"/>
    <w:uiPriority w:val="99"/>
    <w:unhideWhenUsed/>
    <w:rsid w:val="00E42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9373">
      <w:bodyDiv w:val="1"/>
      <w:marLeft w:val="0"/>
      <w:marRight w:val="0"/>
      <w:marTop w:val="0"/>
      <w:marBottom w:val="0"/>
      <w:divBdr>
        <w:top w:val="none" w:sz="0" w:space="0" w:color="auto"/>
        <w:left w:val="none" w:sz="0" w:space="0" w:color="auto"/>
        <w:bottom w:val="none" w:sz="0" w:space="0" w:color="auto"/>
        <w:right w:val="none" w:sz="0" w:space="0" w:color="auto"/>
      </w:divBdr>
    </w:div>
    <w:div w:id="119420761">
      <w:bodyDiv w:val="1"/>
      <w:marLeft w:val="0"/>
      <w:marRight w:val="0"/>
      <w:marTop w:val="0"/>
      <w:marBottom w:val="0"/>
      <w:divBdr>
        <w:top w:val="none" w:sz="0" w:space="0" w:color="auto"/>
        <w:left w:val="none" w:sz="0" w:space="0" w:color="auto"/>
        <w:bottom w:val="none" w:sz="0" w:space="0" w:color="auto"/>
        <w:right w:val="none" w:sz="0" w:space="0" w:color="auto"/>
      </w:divBdr>
    </w:div>
    <w:div w:id="269777372">
      <w:bodyDiv w:val="1"/>
      <w:marLeft w:val="0"/>
      <w:marRight w:val="0"/>
      <w:marTop w:val="0"/>
      <w:marBottom w:val="0"/>
      <w:divBdr>
        <w:top w:val="none" w:sz="0" w:space="0" w:color="auto"/>
        <w:left w:val="none" w:sz="0" w:space="0" w:color="auto"/>
        <w:bottom w:val="none" w:sz="0" w:space="0" w:color="auto"/>
        <w:right w:val="none" w:sz="0" w:space="0" w:color="auto"/>
      </w:divBdr>
    </w:div>
    <w:div w:id="692848329">
      <w:bodyDiv w:val="1"/>
      <w:marLeft w:val="0"/>
      <w:marRight w:val="0"/>
      <w:marTop w:val="0"/>
      <w:marBottom w:val="0"/>
      <w:divBdr>
        <w:top w:val="none" w:sz="0" w:space="0" w:color="auto"/>
        <w:left w:val="none" w:sz="0" w:space="0" w:color="auto"/>
        <w:bottom w:val="none" w:sz="0" w:space="0" w:color="auto"/>
        <w:right w:val="none" w:sz="0" w:space="0" w:color="auto"/>
      </w:divBdr>
    </w:div>
    <w:div w:id="867720986">
      <w:bodyDiv w:val="1"/>
      <w:marLeft w:val="0"/>
      <w:marRight w:val="0"/>
      <w:marTop w:val="0"/>
      <w:marBottom w:val="0"/>
      <w:divBdr>
        <w:top w:val="none" w:sz="0" w:space="0" w:color="auto"/>
        <w:left w:val="none" w:sz="0" w:space="0" w:color="auto"/>
        <w:bottom w:val="none" w:sz="0" w:space="0" w:color="auto"/>
        <w:right w:val="none" w:sz="0" w:space="0" w:color="auto"/>
      </w:divBdr>
    </w:div>
    <w:div w:id="966743644">
      <w:bodyDiv w:val="1"/>
      <w:marLeft w:val="0"/>
      <w:marRight w:val="0"/>
      <w:marTop w:val="0"/>
      <w:marBottom w:val="0"/>
      <w:divBdr>
        <w:top w:val="none" w:sz="0" w:space="0" w:color="auto"/>
        <w:left w:val="none" w:sz="0" w:space="0" w:color="auto"/>
        <w:bottom w:val="none" w:sz="0" w:space="0" w:color="auto"/>
        <w:right w:val="none" w:sz="0" w:space="0" w:color="auto"/>
      </w:divBdr>
    </w:div>
    <w:div w:id="1028331048">
      <w:bodyDiv w:val="1"/>
      <w:marLeft w:val="0"/>
      <w:marRight w:val="0"/>
      <w:marTop w:val="0"/>
      <w:marBottom w:val="0"/>
      <w:divBdr>
        <w:top w:val="none" w:sz="0" w:space="0" w:color="auto"/>
        <w:left w:val="none" w:sz="0" w:space="0" w:color="auto"/>
        <w:bottom w:val="none" w:sz="0" w:space="0" w:color="auto"/>
        <w:right w:val="none" w:sz="0" w:space="0" w:color="auto"/>
      </w:divBdr>
    </w:div>
    <w:div w:id="1052536321">
      <w:bodyDiv w:val="1"/>
      <w:marLeft w:val="0"/>
      <w:marRight w:val="0"/>
      <w:marTop w:val="0"/>
      <w:marBottom w:val="0"/>
      <w:divBdr>
        <w:top w:val="none" w:sz="0" w:space="0" w:color="auto"/>
        <w:left w:val="none" w:sz="0" w:space="0" w:color="auto"/>
        <w:bottom w:val="none" w:sz="0" w:space="0" w:color="auto"/>
        <w:right w:val="none" w:sz="0" w:space="0" w:color="auto"/>
      </w:divBdr>
    </w:div>
    <w:div w:id="1138185380">
      <w:bodyDiv w:val="1"/>
      <w:marLeft w:val="0"/>
      <w:marRight w:val="0"/>
      <w:marTop w:val="0"/>
      <w:marBottom w:val="0"/>
      <w:divBdr>
        <w:top w:val="none" w:sz="0" w:space="0" w:color="auto"/>
        <w:left w:val="none" w:sz="0" w:space="0" w:color="auto"/>
        <w:bottom w:val="none" w:sz="0" w:space="0" w:color="auto"/>
        <w:right w:val="none" w:sz="0" w:space="0" w:color="auto"/>
      </w:divBdr>
    </w:div>
    <w:div w:id="1417358955">
      <w:bodyDiv w:val="1"/>
      <w:marLeft w:val="0"/>
      <w:marRight w:val="0"/>
      <w:marTop w:val="0"/>
      <w:marBottom w:val="0"/>
      <w:divBdr>
        <w:top w:val="none" w:sz="0" w:space="0" w:color="auto"/>
        <w:left w:val="none" w:sz="0" w:space="0" w:color="auto"/>
        <w:bottom w:val="none" w:sz="0" w:space="0" w:color="auto"/>
        <w:right w:val="none" w:sz="0" w:space="0" w:color="auto"/>
      </w:divBdr>
    </w:div>
    <w:div w:id="1445728266">
      <w:bodyDiv w:val="1"/>
      <w:marLeft w:val="0"/>
      <w:marRight w:val="0"/>
      <w:marTop w:val="0"/>
      <w:marBottom w:val="0"/>
      <w:divBdr>
        <w:top w:val="none" w:sz="0" w:space="0" w:color="auto"/>
        <w:left w:val="none" w:sz="0" w:space="0" w:color="auto"/>
        <w:bottom w:val="none" w:sz="0" w:space="0" w:color="auto"/>
        <w:right w:val="none" w:sz="0" w:space="0" w:color="auto"/>
      </w:divBdr>
    </w:div>
    <w:div w:id="1479297147">
      <w:bodyDiv w:val="1"/>
      <w:marLeft w:val="0"/>
      <w:marRight w:val="0"/>
      <w:marTop w:val="0"/>
      <w:marBottom w:val="0"/>
      <w:divBdr>
        <w:top w:val="none" w:sz="0" w:space="0" w:color="auto"/>
        <w:left w:val="none" w:sz="0" w:space="0" w:color="auto"/>
        <w:bottom w:val="none" w:sz="0" w:space="0" w:color="auto"/>
        <w:right w:val="none" w:sz="0" w:space="0" w:color="auto"/>
      </w:divBdr>
    </w:div>
    <w:div w:id="1921909351">
      <w:bodyDiv w:val="1"/>
      <w:marLeft w:val="0"/>
      <w:marRight w:val="0"/>
      <w:marTop w:val="0"/>
      <w:marBottom w:val="0"/>
      <w:divBdr>
        <w:top w:val="none" w:sz="0" w:space="0" w:color="auto"/>
        <w:left w:val="none" w:sz="0" w:space="0" w:color="auto"/>
        <w:bottom w:val="none" w:sz="0" w:space="0" w:color="auto"/>
        <w:right w:val="none" w:sz="0" w:space="0" w:color="auto"/>
      </w:divBdr>
    </w:div>
    <w:div w:id="1924486271">
      <w:bodyDiv w:val="1"/>
      <w:marLeft w:val="0"/>
      <w:marRight w:val="0"/>
      <w:marTop w:val="0"/>
      <w:marBottom w:val="0"/>
      <w:divBdr>
        <w:top w:val="none" w:sz="0" w:space="0" w:color="auto"/>
        <w:left w:val="none" w:sz="0" w:space="0" w:color="auto"/>
        <w:bottom w:val="none" w:sz="0" w:space="0" w:color="auto"/>
        <w:right w:val="none" w:sz="0" w:space="0" w:color="auto"/>
      </w:divBdr>
    </w:div>
    <w:div w:id="1979455581">
      <w:bodyDiv w:val="1"/>
      <w:marLeft w:val="0"/>
      <w:marRight w:val="0"/>
      <w:marTop w:val="0"/>
      <w:marBottom w:val="0"/>
      <w:divBdr>
        <w:top w:val="none" w:sz="0" w:space="0" w:color="auto"/>
        <w:left w:val="none" w:sz="0" w:space="0" w:color="auto"/>
        <w:bottom w:val="none" w:sz="0" w:space="0" w:color="auto"/>
        <w:right w:val="none" w:sz="0" w:space="0" w:color="auto"/>
      </w:divBdr>
    </w:div>
    <w:div w:id="19934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Jane Goodman</cp:lastModifiedBy>
  <cp:revision>4</cp:revision>
  <cp:lastPrinted>2020-05-19T11:59:00Z</cp:lastPrinted>
  <dcterms:created xsi:type="dcterms:W3CDTF">2020-07-02T06:58:00Z</dcterms:created>
  <dcterms:modified xsi:type="dcterms:W3CDTF">2020-09-23T13:08:00Z</dcterms:modified>
</cp:coreProperties>
</file>