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D949B" w14:textId="13BCFDF6" w:rsidR="00D93E61" w:rsidRPr="00C62617" w:rsidRDefault="000B4A9F" w:rsidP="005925B9">
      <w:pPr>
        <w:pStyle w:val="Title"/>
        <w:rPr>
          <w:rFonts w:cstheme="majorHAnsi"/>
          <w:sz w:val="36"/>
          <w:szCs w:val="36"/>
        </w:rPr>
      </w:pPr>
      <w:r w:rsidRPr="00C62617">
        <w:rPr>
          <w:rFonts w:cs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0FD585CA" wp14:editId="0D7A5759">
                <wp:simplePos x="0" y="0"/>
                <wp:positionH relativeFrom="page">
                  <wp:posOffset>-342265</wp:posOffset>
                </wp:positionH>
                <wp:positionV relativeFrom="page">
                  <wp:posOffset>1151890</wp:posOffset>
                </wp:positionV>
                <wp:extent cx="8229600" cy="0"/>
                <wp:effectExtent l="0" t="19050" r="38100" b="38100"/>
                <wp:wrapNone/>
                <wp:docPr id="2" name="Lin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23E00" id="Line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26.95pt,90.7pt" to="621.0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" strokecolor="#b9c8e1 [3208]" strokeweight="4pt">
                <v:shadow opacity="22938f" offset="0"/>
                <w10:wrap anchorx="page" anchory="page"/>
                <w10:anchorlock/>
              </v:line>
            </w:pict>
          </mc:Fallback>
        </mc:AlternateContent>
      </w:r>
      <w:r w:rsidRPr="00C62617">
        <w:rPr>
          <w:rFonts w:cs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75B751" wp14:editId="24066AEE">
                <wp:simplePos x="0" y="0"/>
                <wp:positionH relativeFrom="column">
                  <wp:posOffset>-231775</wp:posOffset>
                </wp:positionH>
                <wp:positionV relativeFrom="paragraph">
                  <wp:posOffset>-622300</wp:posOffset>
                </wp:positionV>
                <wp:extent cx="0" cy="10490200"/>
                <wp:effectExtent l="25400" t="25400" r="31750" b="28575"/>
                <wp:wrapNone/>
                <wp:docPr id="1" name="Lin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902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91B8F" id="Line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25pt,-49pt" to="-18.25pt,7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" strokecolor="#b9c8e1 [3208]" strokeweight="4pt">
                <v:shadow opacity="22938f" offset="0"/>
              </v:line>
            </w:pict>
          </mc:Fallback>
        </mc:AlternateContent>
      </w:r>
      <w:r w:rsidR="0021202A" w:rsidRPr="00C62617">
        <w:rPr>
          <w:rFonts w:cstheme="majorHAnsi"/>
          <w:noProof/>
          <w:lang w:val="en-GB" w:eastAsia="en-GB"/>
        </w:rPr>
        <w:drawing>
          <wp:anchor distT="0" distB="0" distL="114300" distR="114300" simplePos="0" relativeHeight="251664384" behindDoc="1" locked="1" layoutInCell="1" allowOverlap="1" wp14:anchorId="2540F166" wp14:editId="47798DBA">
            <wp:simplePos x="0" y="0"/>
            <wp:positionH relativeFrom="page">
              <wp:posOffset>219075</wp:posOffset>
            </wp:positionH>
            <wp:positionV relativeFrom="page">
              <wp:posOffset>228600</wp:posOffset>
            </wp:positionV>
            <wp:extent cx="640080" cy="590550"/>
            <wp:effectExtent l="0" t="0" r="7620" b="0"/>
            <wp:wrapNone/>
            <wp:docPr id="9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n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068" w:rsidRPr="00C62617">
        <w:rPr>
          <w:rFonts w:cstheme="majorHAnsi"/>
        </w:rPr>
        <w:t xml:space="preserve">Job Description – </w:t>
      </w:r>
      <w:r w:rsidR="00E578A6">
        <w:rPr>
          <w:rFonts w:cstheme="majorHAnsi"/>
        </w:rPr>
        <w:t>PSD Tutor</w:t>
      </w:r>
      <w:r w:rsidR="00845A29" w:rsidRPr="00C62617">
        <w:rPr>
          <w:rFonts w:cstheme="majorHAnsi"/>
          <w:sz w:val="36"/>
          <w:szCs w:val="36"/>
        </w:rPr>
        <w:t xml:space="preserve"> </w:t>
      </w:r>
    </w:p>
    <w:p w14:paraId="2D7AC20C" w14:textId="4748331D" w:rsidR="00FD4068" w:rsidRPr="00C62617" w:rsidRDefault="00FD4068" w:rsidP="001D2885">
      <w:pPr>
        <w:rPr>
          <w:rFonts w:asciiTheme="majorHAnsi" w:hAnsiTheme="majorHAnsi" w:cstheme="majorHAns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>Title</w:t>
      </w:r>
      <w:r w:rsidRPr="00C62617">
        <w:rPr>
          <w:rFonts w:asciiTheme="majorHAnsi" w:hAnsiTheme="majorHAnsi" w:cstheme="majorHAnsi"/>
          <w:color w:val="auto"/>
          <w:sz w:val="24"/>
        </w:rPr>
        <w:tab/>
      </w:r>
      <w:r w:rsidRPr="00C62617">
        <w:rPr>
          <w:rFonts w:asciiTheme="majorHAnsi" w:hAnsiTheme="majorHAnsi" w:cstheme="majorHAnsi"/>
          <w:color w:val="auto"/>
          <w:sz w:val="24"/>
        </w:rPr>
        <w:tab/>
      </w:r>
      <w:r w:rsidR="00C62617">
        <w:rPr>
          <w:rFonts w:asciiTheme="majorHAnsi" w:hAnsiTheme="majorHAnsi" w:cstheme="majorHAnsi"/>
          <w:color w:val="auto"/>
          <w:sz w:val="24"/>
        </w:rPr>
        <w:tab/>
      </w:r>
      <w:r w:rsidR="00E578A6">
        <w:rPr>
          <w:rFonts w:asciiTheme="majorHAnsi" w:hAnsiTheme="majorHAnsi" w:cstheme="majorHAnsi"/>
          <w:color w:val="auto"/>
          <w:sz w:val="24"/>
        </w:rPr>
        <w:t xml:space="preserve">PSD Tutor </w:t>
      </w:r>
      <w:r w:rsidR="00845A29" w:rsidRPr="00C62617">
        <w:rPr>
          <w:rFonts w:asciiTheme="majorHAnsi" w:hAnsiTheme="majorHAnsi" w:cstheme="majorHAnsi"/>
          <w:color w:val="auto"/>
          <w:sz w:val="24"/>
        </w:rPr>
        <w:t xml:space="preserve"> </w:t>
      </w:r>
      <w:r w:rsidR="001065A3" w:rsidRPr="00C62617">
        <w:rPr>
          <w:rFonts w:asciiTheme="majorHAnsi" w:hAnsiTheme="majorHAnsi" w:cstheme="majorHAnsi"/>
          <w:color w:val="auto"/>
          <w:sz w:val="24"/>
        </w:rPr>
        <w:t xml:space="preserve"> </w:t>
      </w:r>
    </w:p>
    <w:p w14:paraId="597301A0" w14:textId="77777777" w:rsidR="00FD4068" w:rsidRPr="00C62617" w:rsidRDefault="00FD4068" w:rsidP="001D2885">
      <w:pPr>
        <w:rPr>
          <w:rFonts w:asciiTheme="majorHAnsi" w:hAnsiTheme="majorHAnsi" w:cstheme="majorHAns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>Reports to</w:t>
      </w:r>
      <w:r w:rsidRPr="00C62617">
        <w:rPr>
          <w:rFonts w:asciiTheme="majorHAnsi" w:hAnsiTheme="majorHAnsi" w:cstheme="majorHAnsi"/>
          <w:color w:val="auto"/>
          <w:sz w:val="24"/>
        </w:rPr>
        <w:tab/>
      </w:r>
      <w:r w:rsidRPr="00C62617">
        <w:rPr>
          <w:rFonts w:asciiTheme="majorHAnsi" w:hAnsiTheme="majorHAnsi" w:cstheme="majorHAnsi"/>
          <w:color w:val="auto"/>
          <w:sz w:val="24"/>
        </w:rPr>
        <w:tab/>
      </w:r>
      <w:r w:rsidR="00BD75E5" w:rsidRPr="00C62617">
        <w:rPr>
          <w:rFonts w:asciiTheme="majorHAnsi" w:hAnsiTheme="majorHAnsi" w:cstheme="majorHAnsi"/>
          <w:color w:val="auto"/>
          <w:sz w:val="24"/>
        </w:rPr>
        <w:t>Hub Manager</w:t>
      </w:r>
      <w:r w:rsidR="001065A3" w:rsidRPr="00C62617">
        <w:rPr>
          <w:rFonts w:asciiTheme="majorHAnsi" w:hAnsiTheme="majorHAnsi" w:cstheme="majorHAnsi"/>
          <w:color w:val="auto"/>
          <w:sz w:val="24"/>
        </w:rPr>
        <w:t xml:space="preserve"> </w:t>
      </w:r>
    </w:p>
    <w:p w14:paraId="2C124AF7" w14:textId="77777777" w:rsidR="00FD4068" w:rsidRPr="00C62617" w:rsidRDefault="00FD4068" w:rsidP="001D2885">
      <w:pPr>
        <w:rPr>
          <w:rFonts w:asciiTheme="majorHAnsi" w:hAnsiTheme="majorHAnsi" w:cstheme="majorHAns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>Based at</w:t>
      </w:r>
      <w:r w:rsidRPr="00C62617">
        <w:rPr>
          <w:rFonts w:asciiTheme="majorHAnsi" w:hAnsiTheme="majorHAnsi" w:cstheme="majorHAnsi"/>
          <w:color w:val="auto"/>
          <w:sz w:val="24"/>
        </w:rPr>
        <w:tab/>
      </w:r>
      <w:r w:rsidRPr="00C62617">
        <w:rPr>
          <w:rFonts w:asciiTheme="majorHAnsi" w:hAnsiTheme="majorHAnsi" w:cstheme="majorHAnsi"/>
          <w:color w:val="auto"/>
          <w:sz w:val="24"/>
        </w:rPr>
        <w:tab/>
      </w:r>
      <w:r w:rsidR="00C437AB" w:rsidRPr="00C62617">
        <w:rPr>
          <w:rFonts w:asciiTheme="majorHAnsi" w:hAnsiTheme="majorHAnsi" w:cstheme="majorHAnsi"/>
          <w:color w:val="auto"/>
          <w:sz w:val="24"/>
        </w:rPr>
        <w:t>Communication Specialist College - Doncaster</w:t>
      </w:r>
    </w:p>
    <w:p w14:paraId="54D2B886" w14:textId="561E073D" w:rsidR="00BA788F" w:rsidRPr="00C62617" w:rsidRDefault="00FD4068" w:rsidP="001D2885">
      <w:pPr>
        <w:rPr>
          <w:rFonts w:asciiTheme="majorHAnsi" w:hAnsiTheme="majorHAnsi" w:cstheme="majorHAns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 xml:space="preserve">Hours of work </w:t>
      </w:r>
      <w:r w:rsidRPr="00C62617">
        <w:rPr>
          <w:rFonts w:asciiTheme="majorHAnsi" w:hAnsiTheme="majorHAnsi" w:cstheme="majorHAnsi"/>
          <w:color w:val="auto"/>
          <w:sz w:val="24"/>
        </w:rPr>
        <w:tab/>
      </w:r>
      <w:r w:rsidR="00C437AB" w:rsidRPr="00C62617">
        <w:rPr>
          <w:rFonts w:asciiTheme="majorHAnsi" w:hAnsiTheme="majorHAnsi" w:cstheme="majorHAnsi"/>
          <w:color w:val="auto"/>
          <w:sz w:val="24"/>
        </w:rPr>
        <w:t>37hrs per week</w:t>
      </w:r>
    </w:p>
    <w:p w14:paraId="32FDE1DE" w14:textId="77777777" w:rsidR="00A4079F" w:rsidRPr="00C62617" w:rsidRDefault="00A4079F" w:rsidP="001D2885">
      <w:pPr>
        <w:rPr>
          <w:rFonts w:asciiTheme="majorHAnsi" w:hAnsiTheme="majorHAnsi" w:cstheme="majorHAnsi"/>
          <w:sz w:val="24"/>
        </w:rPr>
      </w:pPr>
    </w:p>
    <w:p w14:paraId="35A494C0" w14:textId="77777777" w:rsidR="00E578A6" w:rsidRDefault="00E578A6" w:rsidP="00E578A6">
      <w:pPr>
        <w:autoSpaceDE w:val="0"/>
        <w:autoSpaceDN w:val="0"/>
        <w:adjustRightInd w:val="0"/>
        <w:rPr>
          <w:rFonts w:ascii="Arial-Bold" w:hAnsi="Arial-Bold" w:cs="Arial-Bold"/>
          <w:b/>
          <w:bCs/>
          <w:sz w:val="24"/>
        </w:rPr>
      </w:pPr>
      <w:r>
        <w:rPr>
          <w:rFonts w:ascii="Arial-Bold" w:hAnsi="Arial-Bold" w:cs="Arial-Bold"/>
          <w:b/>
          <w:bCs/>
          <w:sz w:val="24"/>
        </w:rPr>
        <w:t>PURPOSE OF THE ROLE</w:t>
      </w:r>
    </w:p>
    <w:p w14:paraId="05EB60D2" w14:textId="77777777" w:rsidR="00E578A6" w:rsidRDefault="00E578A6" w:rsidP="00E578A6">
      <w:pPr>
        <w:autoSpaceDE w:val="0"/>
        <w:autoSpaceDN w:val="0"/>
        <w:adjustRightInd w:val="0"/>
        <w:rPr>
          <w:rFonts w:ascii="Arial-Bold" w:hAnsi="Arial-Bold" w:cs="Arial-Bold"/>
          <w:b/>
          <w:bCs/>
          <w:sz w:val="24"/>
        </w:rPr>
      </w:pPr>
    </w:p>
    <w:p w14:paraId="31EE0E50" w14:textId="4E9D3AE8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PSD Tutor carries significant responsibility for leading, developing and</w:t>
      </w:r>
    </w:p>
    <w:p w14:paraId="14A7EB7B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contributing to the development of the College and in particular the role assigned.</w:t>
      </w:r>
    </w:p>
    <w:p w14:paraId="09018E0D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post holder will deliver a </w:t>
      </w:r>
      <w:proofErr w:type="gramStart"/>
      <w:r>
        <w:rPr>
          <w:rFonts w:ascii="Arial" w:hAnsi="Arial" w:cs="Arial"/>
          <w:sz w:val="24"/>
        </w:rPr>
        <w:t>high quality</w:t>
      </w:r>
      <w:proofErr w:type="gramEnd"/>
      <w:r>
        <w:rPr>
          <w:rFonts w:ascii="Arial" w:hAnsi="Arial" w:cs="Arial"/>
          <w:sz w:val="24"/>
        </w:rPr>
        <w:t xml:space="preserve"> provision by raising the standards of</w:t>
      </w:r>
    </w:p>
    <w:p w14:paraId="1BB33D53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learner achievement within the curriculum.</w:t>
      </w:r>
    </w:p>
    <w:p w14:paraId="46446042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482DAC47" w14:textId="5FE9118E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post holder will create an effective </w:t>
      </w:r>
      <w:proofErr w:type="gramStart"/>
      <w:r>
        <w:rPr>
          <w:rFonts w:ascii="Arial" w:hAnsi="Arial" w:cs="Arial"/>
          <w:sz w:val="24"/>
        </w:rPr>
        <w:t xml:space="preserve">high quality person </w:t>
      </w:r>
      <w:r w:rsidR="008A22CC">
        <w:rPr>
          <w:rFonts w:ascii="Arial" w:hAnsi="Arial" w:cs="Arial"/>
          <w:sz w:val="24"/>
        </w:rPr>
        <w:t>centered</w:t>
      </w:r>
      <w:proofErr w:type="gramEnd"/>
      <w:r>
        <w:rPr>
          <w:rFonts w:ascii="Arial" w:hAnsi="Arial" w:cs="Arial"/>
          <w:sz w:val="24"/>
        </w:rPr>
        <w:t xml:space="preserve"> learning, support</w:t>
      </w:r>
    </w:p>
    <w:p w14:paraId="1B36F3A4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teaching environment by ensuring learners needs are met whilst developing and</w:t>
      </w:r>
    </w:p>
    <w:p w14:paraId="262D97DF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enhancing the learning, teaching and support practice of others. The post holder will</w:t>
      </w:r>
    </w:p>
    <w:p w14:paraId="3E280FD1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ensure that learners receive optimum support </w:t>
      </w:r>
      <w:proofErr w:type="gramStart"/>
      <w:r>
        <w:rPr>
          <w:rFonts w:ascii="Arial" w:hAnsi="Arial" w:cs="Arial"/>
          <w:sz w:val="24"/>
        </w:rPr>
        <w:t>in order to</w:t>
      </w:r>
      <w:proofErr w:type="gramEnd"/>
      <w:r>
        <w:rPr>
          <w:rFonts w:ascii="Arial" w:hAnsi="Arial" w:cs="Arial"/>
          <w:sz w:val="24"/>
        </w:rPr>
        <w:t xml:space="preserve"> help them achieve, stay on</w:t>
      </w:r>
    </w:p>
    <w:p w14:paraId="21F39B8C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programme</w:t>
      </w:r>
      <w:proofErr w:type="spellEnd"/>
      <w:r>
        <w:rPr>
          <w:rFonts w:ascii="Arial" w:hAnsi="Arial" w:cs="Arial"/>
          <w:sz w:val="24"/>
        </w:rPr>
        <w:t xml:space="preserve"> and become more confident and independent individuals.</w:t>
      </w:r>
    </w:p>
    <w:p w14:paraId="19A2FC70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1CBB1F78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addition to the </w:t>
      </w:r>
      <w:proofErr w:type="gramStart"/>
      <w:r>
        <w:rPr>
          <w:rFonts w:ascii="Arial" w:hAnsi="Arial" w:cs="Arial"/>
          <w:sz w:val="24"/>
        </w:rPr>
        <w:t>particular duties</w:t>
      </w:r>
      <w:proofErr w:type="gramEnd"/>
      <w:r>
        <w:rPr>
          <w:rFonts w:ascii="Arial" w:hAnsi="Arial" w:cs="Arial"/>
          <w:sz w:val="24"/>
        </w:rPr>
        <w:t xml:space="preserve"> listed below, the post-holder will take responsibility</w:t>
      </w:r>
    </w:p>
    <w:p w14:paraId="51B2FCB5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certain cross-College aspects of work in the College. The precise nature of these</w:t>
      </w:r>
    </w:p>
    <w:p w14:paraId="5A959BD8" w14:textId="243ACD7A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duties will be determined through discussion with your Hub Manager and may</w:t>
      </w:r>
    </w:p>
    <w:p w14:paraId="6CF482BE" w14:textId="18D73C09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involve liaison with other tutors, </w:t>
      </w:r>
      <w:r w:rsidR="008A22CC">
        <w:rPr>
          <w:rFonts w:ascii="Arial" w:hAnsi="Arial" w:cs="Arial"/>
          <w:sz w:val="24"/>
        </w:rPr>
        <w:t>coordinator’s</w:t>
      </w:r>
      <w:r>
        <w:rPr>
          <w:rFonts w:ascii="Arial" w:hAnsi="Arial" w:cs="Arial"/>
          <w:sz w:val="24"/>
        </w:rPr>
        <w:t xml:space="preserve">, managers, senior colleagues, external </w:t>
      </w:r>
      <w:proofErr w:type="gramStart"/>
      <w:r>
        <w:rPr>
          <w:rFonts w:ascii="Arial" w:hAnsi="Arial" w:cs="Arial"/>
          <w:sz w:val="24"/>
        </w:rPr>
        <w:t>links</w:t>
      </w:r>
      <w:proofErr w:type="gramEnd"/>
      <w:r>
        <w:rPr>
          <w:rFonts w:ascii="Arial" w:hAnsi="Arial" w:cs="Arial"/>
          <w:sz w:val="24"/>
        </w:rPr>
        <w:t xml:space="preserve"> and funding agencies.</w:t>
      </w:r>
    </w:p>
    <w:p w14:paraId="759127E0" w14:textId="77777777" w:rsidR="00E578A6" w:rsidRDefault="00E578A6" w:rsidP="00E578A6">
      <w:pPr>
        <w:autoSpaceDE w:val="0"/>
        <w:autoSpaceDN w:val="0"/>
        <w:adjustRightInd w:val="0"/>
        <w:rPr>
          <w:rFonts w:ascii="Calibri" w:hAnsi="Calibri" w:cs="Calibri"/>
        </w:rPr>
      </w:pPr>
    </w:p>
    <w:p w14:paraId="5CB3AC8B" w14:textId="77777777" w:rsidR="00E578A6" w:rsidRDefault="00E578A6" w:rsidP="00E578A6">
      <w:pPr>
        <w:autoSpaceDE w:val="0"/>
        <w:autoSpaceDN w:val="0"/>
        <w:adjustRightInd w:val="0"/>
        <w:rPr>
          <w:rFonts w:ascii="Calibri" w:hAnsi="Calibri" w:cs="Calibri"/>
        </w:rPr>
      </w:pPr>
    </w:p>
    <w:p w14:paraId="73EF272F" w14:textId="77777777" w:rsidR="00E578A6" w:rsidRDefault="00E578A6" w:rsidP="00E578A6">
      <w:pPr>
        <w:autoSpaceDE w:val="0"/>
        <w:autoSpaceDN w:val="0"/>
        <w:adjustRightInd w:val="0"/>
        <w:rPr>
          <w:rFonts w:ascii="Arial-Bold" w:hAnsi="Arial-Bold" w:cs="Arial-Bold"/>
          <w:b/>
          <w:bCs/>
          <w:sz w:val="24"/>
        </w:rPr>
      </w:pPr>
      <w:r>
        <w:rPr>
          <w:rFonts w:ascii="Arial-Bold" w:hAnsi="Arial-Bold" w:cs="Arial-Bold"/>
          <w:b/>
          <w:bCs/>
          <w:sz w:val="24"/>
        </w:rPr>
        <w:t>PRINCIPLE RESPONSIBILITIES</w:t>
      </w:r>
    </w:p>
    <w:p w14:paraId="38BF3C59" w14:textId="77777777" w:rsidR="00E578A6" w:rsidRDefault="00E578A6" w:rsidP="00E578A6">
      <w:pPr>
        <w:autoSpaceDE w:val="0"/>
        <w:autoSpaceDN w:val="0"/>
        <w:adjustRightInd w:val="0"/>
        <w:rPr>
          <w:rFonts w:ascii="Arial-Bold" w:hAnsi="Arial-Bold" w:cs="Arial-Bold"/>
          <w:b/>
          <w:bCs/>
          <w:sz w:val="24"/>
        </w:rPr>
      </w:pPr>
    </w:p>
    <w:p w14:paraId="1B7AE8FE" w14:textId="6AECBEA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PSD Tutor is responsible to the Hub Manager for carrying out the</w:t>
      </w:r>
    </w:p>
    <w:p w14:paraId="554916C3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following duties effectively and efficiently:</w:t>
      </w:r>
    </w:p>
    <w:p w14:paraId="6FFB2369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108A548E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To fulfil one’s own responsibilities as a Tutor, delivering learning, teaching and</w:t>
      </w:r>
    </w:p>
    <w:p w14:paraId="25DA8429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support to learners on a range of </w:t>
      </w:r>
      <w:proofErr w:type="spellStart"/>
      <w:r>
        <w:rPr>
          <w:rFonts w:ascii="Arial" w:hAnsi="Arial" w:cs="Arial"/>
          <w:sz w:val="24"/>
        </w:rPr>
        <w:t>programmes</w:t>
      </w:r>
      <w:proofErr w:type="spellEnd"/>
      <w:r>
        <w:rPr>
          <w:rFonts w:ascii="Arial" w:hAnsi="Arial" w:cs="Arial"/>
          <w:sz w:val="24"/>
        </w:rPr>
        <w:t xml:space="preserve"> within the P.S.D department. </w:t>
      </w:r>
    </w:p>
    <w:p w14:paraId="4B0CD1B1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45D54100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Effectively plan and deliver high quality learning, teaching and support in a</w:t>
      </w:r>
    </w:p>
    <w:p w14:paraId="212B84B4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highly effective learning </w:t>
      </w:r>
      <w:proofErr w:type="gramStart"/>
      <w:r>
        <w:rPr>
          <w:rFonts w:ascii="Arial" w:hAnsi="Arial" w:cs="Arial"/>
          <w:sz w:val="24"/>
        </w:rPr>
        <w:t>environment in particular, learning</w:t>
      </w:r>
      <w:proofErr w:type="gramEnd"/>
      <w:r>
        <w:rPr>
          <w:rFonts w:ascii="Arial" w:hAnsi="Arial" w:cs="Arial"/>
          <w:sz w:val="24"/>
        </w:rPr>
        <w:t xml:space="preserve"> activities, ongoing</w:t>
      </w:r>
    </w:p>
    <w:p w14:paraId="1D8EAFDB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assessment, tutorials, work skills, </w:t>
      </w:r>
      <w:proofErr w:type="gramStart"/>
      <w:r>
        <w:rPr>
          <w:rFonts w:ascii="Arial" w:hAnsi="Arial" w:cs="Arial"/>
          <w:sz w:val="24"/>
        </w:rPr>
        <w:t>pastoral</w:t>
      </w:r>
      <w:proofErr w:type="gramEnd"/>
      <w:r>
        <w:rPr>
          <w:rFonts w:ascii="Arial" w:hAnsi="Arial" w:cs="Arial"/>
          <w:sz w:val="24"/>
        </w:rPr>
        <w:t xml:space="preserve"> and welfare support along with</w:t>
      </w:r>
    </w:p>
    <w:p w14:paraId="05FD1C75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targeted activity to support vulnerable learners or those at risk of withdrawal</w:t>
      </w:r>
    </w:p>
    <w:p w14:paraId="5A397B4F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 failure to complete their targets and aims.</w:t>
      </w:r>
    </w:p>
    <w:p w14:paraId="6A3C787D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2CE737BE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 To work within the whole College quality framework to ensure the effective</w:t>
      </w:r>
    </w:p>
    <w:p w14:paraId="3D522FD1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operational management of the curriculum using the RARPA model exists and supports successful student outcomes.</w:t>
      </w:r>
    </w:p>
    <w:p w14:paraId="15013CD2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6B86FA3C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 Identify new provision and seek to develop and expand existing and new</w:t>
      </w:r>
    </w:p>
    <w:p w14:paraId="343AC79C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enterprise opportunities through the curriculum.</w:t>
      </w:r>
    </w:p>
    <w:p w14:paraId="4E08703B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34C668FE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 Participate in activities aimed at increasing the numbers of young people and</w:t>
      </w:r>
    </w:p>
    <w:p w14:paraId="3AB69EC8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adults applying and enrolling at the College.</w:t>
      </w:r>
    </w:p>
    <w:p w14:paraId="0AF63594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227216DB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 Carry out the professional duties of a tutor and use your own work as an</w:t>
      </w:r>
    </w:p>
    <w:p w14:paraId="0DE389DB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example of </w:t>
      </w:r>
      <w:proofErr w:type="gramStart"/>
      <w:r>
        <w:rPr>
          <w:rFonts w:ascii="Arial" w:hAnsi="Arial" w:cs="Arial"/>
          <w:sz w:val="24"/>
        </w:rPr>
        <w:t>high quality</w:t>
      </w:r>
      <w:proofErr w:type="gramEnd"/>
      <w:r>
        <w:rPr>
          <w:rFonts w:ascii="Arial" w:hAnsi="Arial" w:cs="Arial"/>
          <w:sz w:val="24"/>
        </w:rPr>
        <w:t xml:space="preserve"> learning and teaching.</w:t>
      </w:r>
    </w:p>
    <w:p w14:paraId="6D2C562C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58F2B7FD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7. Have an enthusiasm for learning and teaching which motivates and supports</w:t>
      </w:r>
    </w:p>
    <w:p w14:paraId="7289553A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other staff and encourages a shared understanding of the contribution the</w:t>
      </w:r>
    </w:p>
    <w:p w14:paraId="199776A0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College can make to all aspects of learners’ lives.</w:t>
      </w:r>
    </w:p>
    <w:p w14:paraId="62AEA8F9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619531EB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8. To effectively manage support staff and physical resources within the learning</w:t>
      </w:r>
    </w:p>
    <w:p w14:paraId="33A8FFEE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teaching environment to support the learner.</w:t>
      </w:r>
    </w:p>
    <w:p w14:paraId="756F1517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41890612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9.Encourage and support learners to become as independent as possible taking</w:t>
      </w:r>
    </w:p>
    <w:p w14:paraId="40BABDFA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into account their needs.</w:t>
      </w:r>
    </w:p>
    <w:p w14:paraId="5716E6B4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249D5ACA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10.To support and implement the College’s quality framework and improvement</w:t>
      </w:r>
    </w:p>
    <w:p w14:paraId="43B0B13A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programmes</w:t>
      </w:r>
      <w:proofErr w:type="spellEnd"/>
      <w:r>
        <w:rPr>
          <w:rFonts w:ascii="Arial" w:hAnsi="Arial" w:cs="Arial"/>
          <w:sz w:val="24"/>
        </w:rPr>
        <w:t>, including participating in learning and teaching observations,</w:t>
      </w:r>
    </w:p>
    <w:p w14:paraId="6C8BE099" w14:textId="33866FD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staff development and </w:t>
      </w:r>
      <w:r w:rsidR="008A22CC">
        <w:rPr>
          <w:rFonts w:ascii="Arial" w:hAnsi="Arial" w:cs="Arial"/>
          <w:sz w:val="24"/>
        </w:rPr>
        <w:t>self-assessment</w:t>
      </w:r>
      <w:r>
        <w:rPr>
          <w:rFonts w:ascii="Arial" w:hAnsi="Arial" w:cs="Arial"/>
          <w:sz w:val="24"/>
        </w:rPr>
        <w:t>.</w:t>
      </w:r>
    </w:p>
    <w:p w14:paraId="4D344850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69C71348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11.Support internal quality assurance activities for your area of work.</w:t>
      </w:r>
    </w:p>
    <w:p w14:paraId="153B926B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296CBD82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12. To provide and maintain accurate and up to date reports on your Learners.</w:t>
      </w:r>
    </w:p>
    <w:p w14:paraId="4BAEE544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0F9E2EA8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13. Interview and assess learners for their suitability for the College; completing</w:t>
      </w:r>
    </w:p>
    <w:p w14:paraId="4270AB6A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relevant documentation as and when required.</w:t>
      </w:r>
    </w:p>
    <w:p w14:paraId="776CC6D0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23141A71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14. Work with staff to set and agree standards, formulate aims, objectives and</w:t>
      </w:r>
    </w:p>
    <w:p w14:paraId="554724B6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strategic plans for the P.S.D of learners which have coherence and relevance to</w:t>
      </w:r>
    </w:p>
    <w:p w14:paraId="255834C8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needs of the learner and to the aims, </w:t>
      </w:r>
      <w:proofErr w:type="gramStart"/>
      <w:r>
        <w:rPr>
          <w:rFonts w:ascii="Arial" w:hAnsi="Arial" w:cs="Arial"/>
          <w:sz w:val="24"/>
        </w:rPr>
        <w:t>objectives</w:t>
      </w:r>
      <w:proofErr w:type="gramEnd"/>
      <w:r>
        <w:rPr>
          <w:rFonts w:ascii="Arial" w:hAnsi="Arial" w:cs="Arial"/>
          <w:sz w:val="24"/>
        </w:rPr>
        <w:t xml:space="preserve"> and strategic plans of the</w:t>
      </w:r>
    </w:p>
    <w:p w14:paraId="43EDAE41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College.</w:t>
      </w:r>
    </w:p>
    <w:p w14:paraId="1042C60A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6CB4199D" w14:textId="77777777" w:rsidR="00E578A6" w:rsidRDefault="00E578A6" w:rsidP="00E578A6">
      <w:pPr>
        <w:autoSpaceDE w:val="0"/>
        <w:autoSpaceDN w:val="0"/>
        <w:adjustRightInd w:val="0"/>
        <w:rPr>
          <w:rFonts w:ascii="Arial-Bold" w:hAnsi="Arial-Bold" w:cs="Arial-Bold"/>
          <w:b/>
          <w:bCs/>
          <w:sz w:val="24"/>
        </w:rPr>
      </w:pPr>
      <w:r>
        <w:rPr>
          <w:rFonts w:ascii="Arial-Bold" w:hAnsi="Arial-Bold" w:cs="Arial-Bold"/>
          <w:b/>
          <w:bCs/>
          <w:sz w:val="24"/>
        </w:rPr>
        <w:t>Curriculum and Planning</w:t>
      </w:r>
    </w:p>
    <w:p w14:paraId="54478DC7" w14:textId="77777777" w:rsidR="00E578A6" w:rsidRDefault="00E578A6" w:rsidP="00E578A6">
      <w:pPr>
        <w:autoSpaceDE w:val="0"/>
        <w:autoSpaceDN w:val="0"/>
        <w:adjustRightInd w:val="0"/>
        <w:rPr>
          <w:rFonts w:ascii="Arial-Bold" w:hAnsi="Arial-Bold" w:cs="Arial-Bold"/>
          <w:b/>
          <w:bCs/>
          <w:sz w:val="24"/>
        </w:rPr>
      </w:pPr>
    </w:p>
    <w:p w14:paraId="5816DAF1" w14:textId="77777777" w:rsidR="00E578A6" w:rsidRPr="0079531E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Pr="0079531E">
        <w:rPr>
          <w:rFonts w:ascii="Arial" w:hAnsi="Arial" w:cs="Arial"/>
          <w:sz w:val="24"/>
        </w:rPr>
        <w:t>Develop innovative and effective learning and teaching resources and styles.</w:t>
      </w:r>
    </w:p>
    <w:p w14:paraId="7FDA2C9C" w14:textId="77777777" w:rsidR="00E578A6" w:rsidRPr="004940EE" w:rsidRDefault="00E578A6" w:rsidP="00E578A6">
      <w:pPr>
        <w:autoSpaceDE w:val="0"/>
        <w:autoSpaceDN w:val="0"/>
        <w:adjustRightInd w:val="0"/>
        <w:ind w:left="360"/>
        <w:rPr>
          <w:rFonts w:ascii="Arial" w:hAnsi="Arial" w:cs="Arial"/>
          <w:sz w:val="24"/>
        </w:rPr>
      </w:pPr>
    </w:p>
    <w:p w14:paraId="241DA9C4" w14:textId="21242896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Liaise with Hub Manager and course C</w:t>
      </w:r>
      <w:r w:rsidR="008A22CC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ordinator to ensure the delivery of an appropriate, comprehensive, high quality and cost-effective curriculum area.</w:t>
      </w:r>
    </w:p>
    <w:p w14:paraId="21068338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11E4CBF8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 Be accountable for the development and delivery of the curriculum so that</w:t>
      </w:r>
    </w:p>
    <w:p w14:paraId="1171ADA8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learner needs are </w:t>
      </w:r>
      <w:proofErr w:type="gramStart"/>
      <w:r>
        <w:rPr>
          <w:rFonts w:ascii="Arial" w:hAnsi="Arial" w:cs="Arial"/>
          <w:sz w:val="24"/>
        </w:rPr>
        <w:t>met</w:t>
      </w:r>
      <w:proofErr w:type="gramEnd"/>
      <w:r>
        <w:rPr>
          <w:rFonts w:ascii="Arial" w:hAnsi="Arial" w:cs="Arial"/>
          <w:sz w:val="24"/>
        </w:rPr>
        <w:t xml:space="preserve"> and they achieve to their potential.</w:t>
      </w:r>
    </w:p>
    <w:p w14:paraId="511FC139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4A449494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4. Act as a personal Tutor to a group of learners and provide pastoral care.</w:t>
      </w:r>
    </w:p>
    <w:p w14:paraId="4404C8AF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0693B007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5. Support all learners to develop independence and interdependence in </w:t>
      </w:r>
      <w:proofErr w:type="gramStart"/>
      <w:r>
        <w:rPr>
          <w:rFonts w:ascii="Arial" w:hAnsi="Arial" w:cs="Arial"/>
          <w:sz w:val="24"/>
        </w:rPr>
        <w:t>their</w:t>
      </w:r>
      <w:proofErr w:type="gramEnd"/>
    </w:p>
    <w:p w14:paraId="6AD4B6D6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learning.</w:t>
      </w:r>
    </w:p>
    <w:p w14:paraId="7D7715B7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5C8915EC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6. Ensure </w:t>
      </w:r>
      <w:proofErr w:type="spellStart"/>
      <w:r>
        <w:rPr>
          <w:rFonts w:ascii="Arial" w:hAnsi="Arial" w:cs="Arial"/>
          <w:sz w:val="24"/>
        </w:rPr>
        <w:t>behaviour</w:t>
      </w:r>
      <w:proofErr w:type="spellEnd"/>
      <w:r>
        <w:rPr>
          <w:rFonts w:ascii="Arial" w:hAnsi="Arial" w:cs="Arial"/>
          <w:sz w:val="24"/>
        </w:rPr>
        <w:t xml:space="preserve"> is managed effectively so that high quality learning can take place.</w:t>
      </w:r>
    </w:p>
    <w:p w14:paraId="121AF619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2F5FDE1F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 Support developments in the curriculum </w:t>
      </w:r>
      <w:proofErr w:type="gramStart"/>
      <w:r>
        <w:rPr>
          <w:rFonts w:ascii="Arial" w:hAnsi="Arial" w:cs="Arial"/>
          <w:sz w:val="24"/>
        </w:rPr>
        <w:t>in order to</w:t>
      </w:r>
      <w:proofErr w:type="gramEnd"/>
      <w:r>
        <w:rPr>
          <w:rFonts w:ascii="Arial" w:hAnsi="Arial" w:cs="Arial"/>
          <w:sz w:val="24"/>
        </w:rPr>
        <w:t xml:space="preserve"> ensure that it is effective,</w:t>
      </w:r>
    </w:p>
    <w:p w14:paraId="0BD91837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flexible, </w:t>
      </w:r>
      <w:proofErr w:type="gramStart"/>
      <w:r>
        <w:rPr>
          <w:rFonts w:ascii="Arial" w:hAnsi="Arial" w:cs="Arial"/>
          <w:sz w:val="24"/>
        </w:rPr>
        <w:t>innovative</w:t>
      </w:r>
      <w:proofErr w:type="gramEnd"/>
      <w:r>
        <w:rPr>
          <w:rFonts w:ascii="Arial" w:hAnsi="Arial" w:cs="Arial"/>
          <w:sz w:val="24"/>
        </w:rPr>
        <w:t xml:space="preserve"> and responsive to identified learner needs.</w:t>
      </w:r>
    </w:p>
    <w:p w14:paraId="2282BE5D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0CCDBB19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8. Engage with all vocational staff to ensure that high quality learning</w:t>
      </w:r>
    </w:p>
    <w:p w14:paraId="4B8F623B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experiences take place.</w:t>
      </w:r>
    </w:p>
    <w:p w14:paraId="56B85B75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7999722A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9. To promote, develop and integrate the use of ICT into learning, teaching and</w:t>
      </w:r>
    </w:p>
    <w:p w14:paraId="0EBDAD39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assessment.</w:t>
      </w:r>
    </w:p>
    <w:p w14:paraId="1DAB0FD8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468B846B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10.Be responsible for the </w:t>
      </w:r>
      <w:proofErr w:type="gramStart"/>
      <w:r>
        <w:rPr>
          <w:rFonts w:ascii="Arial" w:hAnsi="Arial" w:cs="Arial"/>
          <w:sz w:val="24"/>
        </w:rPr>
        <w:t>day to day</w:t>
      </w:r>
      <w:proofErr w:type="gramEnd"/>
      <w:r>
        <w:rPr>
          <w:rFonts w:ascii="Arial" w:hAnsi="Arial" w:cs="Arial"/>
          <w:sz w:val="24"/>
        </w:rPr>
        <w:t xml:space="preserve"> management of learners and act as a</w:t>
      </w:r>
    </w:p>
    <w:p w14:paraId="7163EA7D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positive role model.</w:t>
      </w:r>
    </w:p>
    <w:p w14:paraId="2127B3A6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0B23B310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11.Maintain current knowledge and understanding of national, </w:t>
      </w:r>
      <w:proofErr w:type="gramStart"/>
      <w:r>
        <w:rPr>
          <w:rFonts w:ascii="Arial" w:hAnsi="Arial" w:cs="Arial"/>
          <w:sz w:val="24"/>
        </w:rPr>
        <w:t>regional</w:t>
      </w:r>
      <w:proofErr w:type="gramEnd"/>
      <w:r>
        <w:rPr>
          <w:rFonts w:ascii="Arial" w:hAnsi="Arial" w:cs="Arial"/>
          <w:sz w:val="24"/>
        </w:rPr>
        <w:t xml:space="preserve"> and local</w:t>
      </w:r>
    </w:p>
    <w:p w14:paraId="7399126C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initiatives and agendas in relation to your vocation, LLDD provision, social</w:t>
      </w:r>
    </w:p>
    <w:p w14:paraId="5264C07B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enterprise, government initiatives, funding changes, Foundation Learning,</w:t>
      </w:r>
    </w:p>
    <w:p w14:paraId="7E390346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supported employment and supported living and actively respond to these</w:t>
      </w:r>
    </w:p>
    <w:p w14:paraId="31B4524B" w14:textId="5658C174" w:rsidR="00E578A6" w:rsidRPr="00D16E65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developments and initiatives.</w:t>
      </w:r>
    </w:p>
    <w:p w14:paraId="6DC5CA4E" w14:textId="77777777" w:rsidR="00E578A6" w:rsidRDefault="00E578A6" w:rsidP="00E578A6">
      <w:pPr>
        <w:autoSpaceDE w:val="0"/>
        <w:autoSpaceDN w:val="0"/>
        <w:adjustRightInd w:val="0"/>
        <w:rPr>
          <w:rFonts w:ascii="Calibri" w:hAnsi="Calibri" w:cs="Calibri"/>
        </w:rPr>
      </w:pPr>
    </w:p>
    <w:p w14:paraId="57EF01FA" w14:textId="77777777" w:rsidR="00E578A6" w:rsidRDefault="00E578A6" w:rsidP="00E578A6">
      <w:pPr>
        <w:autoSpaceDE w:val="0"/>
        <w:autoSpaceDN w:val="0"/>
        <w:adjustRightInd w:val="0"/>
        <w:rPr>
          <w:rFonts w:ascii="Arial-Bold" w:hAnsi="Arial-Bold" w:cs="Arial-Bold"/>
          <w:b/>
          <w:bCs/>
          <w:sz w:val="24"/>
        </w:rPr>
      </w:pPr>
      <w:r>
        <w:rPr>
          <w:rFonts w:ascii="Arial-Bold" w:hAnsi="Arial-Bold" w:cs="Arial-Bold"/>
          <w:b/>
          <w:bCs/>
          <w:sz w:val="24"/>
        </w:rPr>
        <w:t>Quality and Standards</w:t>
      </w:r>
    </w:p>
    <w:p w14:paraId="072BC68A" w14:textId="77777777" w:rsidR="00E578A6" w:rsidRDefault="00E578A6" w:rsidP="00E578A6">
      <w:pPr>
        <w:autoSpaceDE w:val="0"/>
        <w:autoSpaceDN w:val="0"/>
        <w:adjustRightInd w:val="0"/>
        <w:rPr>
          <w:rFonts w:ascii="Arial-Bold" w:hAnsi="Arial-Bold" w:cs="Arial-Bold"/>
          <w:b/>
          <w:bCs/>
          <w:sz w:val="24"/>
        </w:rPr>
      </w:pPr>
    </w:p>
    <w:p w14:paraId="356C5322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Raise standards and foster an ethos of excellence and </w:t>
      </w:r>
      <w:proofErr w:type="spellStart"/>
      <w:r>
        <w:rPr>
          <w:rFonts w:ascii="Arial" w:hAnsi="Arial" w:cs="Arial"/>
          <w:sz w:val="24"/>
        </w:rPr>
        <w:t>endeavour</w:t>
      </w:r>
      <w:proofErr w:type="spellEnd"/>
      <w:r>
        <w:rPr>
          <w:rFonts w:ascii="Arial" w:hAnsi="Arial" w:cs="Arial"/>
          <w:sz w:val="24"/>
        </w:rPr>
        <w:t xml:space="preserve"> to give</w:t>
      </w:r>
    </w:p>
    <w:p w14:paraId="17BDFF45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every learner the opportunity to meet their potential.</w:t>
      </w:r>
    </w:p>
    <w:p w14:paraId="6EF6AB38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0813632E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Seek and implement modification improvement where required.</w:t>
      </w:r>
    </w:p>
    <w:p w14:paraId="6AD09B79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5FE960E6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 Ensure that Learning and Teaching adheres to the Quality Framework,</w:t>
      </w:r>
    </w:p>
    <w:p w14:paraId="17373FC8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uses </w:t>
      </w:r>
      <w:proofErr w:type="spellStart"/>
      <w:r>
        <w:rPr>
          <w:rFonts w:ascii="Arial" w:hAnsi="Arial" w:cs="Arial"/>
          <w:sz w:val="24"/>
        </w:rPr>
        <w:t>Databridge</w:t>
      </w:r>
      <w:proofErr w:type="spellEnd"/>
      <w:r>
        <w:rPr>
          <w:rFonts w:ascii="Arial" w:hAnsi="Arial" w:cs="Arial"/>
          <w:sz w:val="24"/>
        </w:rPr>
        <w:t xml:space="preserve"> effectively and supports annual Self-Assessment Report</w:t>
      </w:r>
    </w:p>
    <w:p w14:paraId="3D96A888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Quality Improvement Plan. Ensure that any weaknesses identified via</w:t>
      </w:r>
    </w:p>
    <w:p w14:paraId="57CC512E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inspection, external verification, internal </w:t>
      </w:r>
      <w:proofErr w:type="gramStart"/>
      <w:r>
        <w:rPr>
          <w:rFonts w:ascii="Arial" w:hAnsi="Arial" w:cs="Arial"/>
          <w:sz w:val="24"/>
        </w:rPr>
        <w:t>audit</w:t>
      </w:r>
      <w:proofErr w:type="gramEnd"/>
      <w:r>
        <w:rPr>
          <w:rFonts w:ascii="Arial" w:hAnsi="Arial" w:cs="Arial"/>
          <w:sz w:val="24"/>
        </w:rPr>
        <w:t xml:space="preserve"> or self-assessment is promptly</w:t>
      </w:r>
    </w:p>
    <w:p w14:paraId="54534181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addressed with support.</w:t>
      </w:r>
    </w:p>
    <w:p w14:paraId="1904CC01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6813098B" w14:textId="02D6BDCC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 Regularly update your </w:t>
      </w:r>
      <w:r w:rsidR="00D16E65">
        <w:rPr>
          <w:rFonts w:ascii="Arial" w:hAnsi="Arial" w:cs="Arial"/>
          <w:sz w:val="24"/>
        </w:rPr>
        <w:t>Hub</w:t>
      </w:r>
      <w:r>
        <w:rPr>
          <w:rFonts w:ascii="Arial" w:hAnsi="Arial" w:cs="Arial"/>
          <w:sz w:val="24"/>
        </w:rPr>
        <w:t xml:space="preserve"> Manager on the effectiveness of the curriculum within the P.S.D department.</w:t>
      </w:r>
    </w:p>
    <w:p w14:paraId="3D6208C4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74F716ED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 Improve standards of learning and teaching and academic quality through</w:t>
      </w:r>
    </w:p>
    <w:p w14:paraId="46376620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inspirational delivery.</w:t>
      </w:r>
    </w:p>
    <w:p w14:paraId="5655C658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33A70D50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6. To keep all aspects of delivery under constant review </w:t>
      </w:r>
      <w:proofErr w:type="gramStart"/>
      <w:r>
        <w:rPr>
          <w:rFonts w:ascii="Arial" w:hAnsi="Arial" w:cs="Arial"/>
          <w:sz w:val="24"/>
        </w:rPr>
        <w:t>in order to</w:t>
      </w:r>
      <w:proofErr w:type="gramEnd"/>
      <w:r>
        <w:rPr>
          <w:rFonts w:ascii="Arial" w:hAnsi="Arial" w:cs="Arial"/>
          <w:sz w:val="24"/>
        </w:rPr>
        <w:t xml:space="preserve"> assure</w:t>
      </w:r>
    </w:p>
    <w:p w14:paraId="2AB68CC2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compliance.</w:t>
      </w:r>
    </w:p>
    <w:p w14:paraId="3842A806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7034B4D6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7. To support the review of the performance of all courses within the department and in conjunction with other tutors and leaders, develop and implement</w:t>
      </w:r>
    </w:p>
    <w:p w14:paraId="310A5A99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plan for the delivery of excellence across the area.</w:t>
      </w:r>
    </w:p>
    <w:p w14:paraId="754265F0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0F4D9789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8. Ensure details of attendance, punctuality and absence are accurately</w:t>
      </w:r>
    </w:p>
    <w:p w14:paraId="2EBB1340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recorded and monitored in </w:t>
      </w:r>
      <w:proofErr w:type="spellStart"/>
      <w:r>
        <w:rPr>
          <w:rFonts w:ascii="Arial" w:hAnsi="Arial" w:cs="Arial"/>
          <w:sz w:val="24"/>
        </w:rPr>
        <w:t>Databridge</w:t>
      </w:r>
      <w:proofErr w:type="spellEnd"/>
      <w:r>
        <w:rPr>
          <w:rFonts w:ascii="Arial" w:hAnsi="Arial" w:cs="Arial"/>
          <w:sz w:val="24"/>
        </w:rPr>
        <w:t xml:space="preserve"> and that learner information is correctly</w:t>
      </w:r>
    </w:p>
    <w:p w14:paraId="59DE45BB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established including initial and baseline assessments, </w:t>
      </w:r>
      <w:proofErr w:type="gramStart"/>
      <w:r>
        <w:rPr>
          <w:rFonts w:ascii="Arial" w:hAnsi="Arial" w:cs="Arial"/>
          <w:sz w:val="24"/>
        </w:rPr>
        <w:t>targets</w:t>
      </w:r>
      <w:proofErr w:type="gramEnd"/>
      <w:r>
        <w:rPr>
          <w:rFonts w:ascii="Arial" w:hAnsi="Arial" w:cs="Arial"/>
          <w:sz w:val="24"/>
        </w:rPr>
        <w:t xml:space="preserve"> and learning</w:t>
      </w:r>
    </w:p>
    <w:p w14:paraId="3F25FBB6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aims, achievement, destination and changes to learner information including</w:t>
      </w:r>
    </w:p>
    <w:p w14:paraId="2F365AB9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transfer and </w:t>
      </w:r>
      <w:proofErr w:type="spellStart"/>
      <w:r>
        <w:rPr>
          <w:rFonts w:ascii="Arial" w:hAnsi="Arial" w:cs="Arial"/>
          <w:sz w:val="24"/>
        </w:rPr>
        <w:t>programme</w:t>
      </w:r>
      <w:proofErr w:type="spellEnd"/>
      <w:r>
        <w:rPr>
          <w:rFonts w:ascii="Arial" w:hAnsi="Arial" w:cs="Arial"/>
          <w:sz w:val="24"/>
        </w:rPr>
        <w:t xml:space="preserve"> completion. Ensuring that follow up procedures are</w:t>
      </w:r>
    </w:p>
    <w:p w14:paraId="183D41B2" w14:textId="3C236B74" w:rsidR="008A22CC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adhered to and that appropriate action is taken when necessary.</w:t>
      </w:r>
    </w:p>
    <w:p w14:paraId="52BD5D12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45A85E38" w14:textId="74694099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9. Support the College’s external PRD activities.</w:t>
      </w:r>
    </w:p>
    <w:p w14:paraId="04E02AA4" w14:textId="26D08F33" w:rsidR="008A22CC" w:rsidRDefault="008A22CC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67336CA6" w14:textId="57BAD9AC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363D7EFD" w14:textId="703D9223" w:rsidR="008A22CC" w:rsidRDefault="008A22CC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051C4DF1" w14:textId="77777777" w:rsidR="008A22CC" w:rsidRDefault="008A22CC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3ADC0222" w14:textId="77777777" w:rsidR="00E578A6" w:rsidRDefault="00E578A6" w:rsidP="00E578A6">
      <w:pPr>
        <w:autoSpaceDE w:val="0"/>
        <w:autoSpaceDN w:val="0"/>
        <w:adjustRightInd w:val="0"/>
        <w:rPr>
          <w:rFonts w:ascii="Arial-Bold" w:hAnsi="Arial-Bold" w:cs="Arial-Bold"/>
          <w:b/>
          <w:bCs/>
          <w:sz w:val="24"/>
        </w:rPr>
      </w:pPr>
      <w:r>
        <w:rPr>
          <w:rFonts w:ascii="Arial-Bold" w:hAnsi="Arial-Bold" w:cs="Arial-Bold"/>
          <w:b/>
          <w:bCs/>
          <w:sz w:val="24"/>
        </w:rPr>
        <w:t>Human Resources</w:t>
      </w:r>
    </w:p>
    <w:p w14:paraId="254AA66C" w14:textId="77777777" w:rsidR="00E578A6" w:rsidRDefault="00E578A6" w:rsidP="00E578A6">
      <w:pPr>
        <w:autoSpaceDE w:val="0"/>
        <w:autoSpaceDN w:val="0"/>
        <w:adjustRightInd w:val="0"/>
        <w:rPr>
          <w:rFonts w:ascii="Arial-Bold" w:hAnsi="Arial-Bold" w:cs="Arial-Bold"/>
          <w:b/>
          <w:bCs/>
          <w:sz w:val="24"/>
        </w:rPr>
      </w:pPr>
    </w:p>
    <w:p w14:paraId="3BDF4F6E" w14:textId="6CCC6F0D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To effectively line manage </w:t>
      </w:r>
      <w:r w:rsidR="00D16E65">
        <w:rPr>
          <w:rFonts w:ascii="Arial" w:hAnsi="Arial" w:cs="Arial"/>
          <w:sz w:val="24"/>
        </w:rPr>
        <w:t xml:space="preserve">Educational </w:t>
      </w:r>
      <w:r>
        <w:rPr>
          <w:rFonts w:ascii="Arial" w:hAnsi="Arial" w:cs="Arial"/>
          <w:sz w:val="24"/>
        </w:rPr>
        <w:t xml:space="preserve">Support </w:t>
      </w:r>
      <w:r w:rsidR="00D16E65">
        <w:rPr>
          <w:rFonts w:ascii="Arial" w:hAnsi="Arial" w:cs="Arial"/>
          <w:sz w:val="24"/>
        </w:rPr>
        <w:t>Worker</w:t>
      </w:r>
      <w:r>
        <w:rPr>
          <w:rFonts w:ascii="Arial" w:hAnsi="Arial" w:cs="Arial"/>
          <w:sz w:val="24"/>
        </w:rPr>
        <w:t>s within the learning</w:t>
      </w:r>
    </w:p>
    <w:p w14:paraId="00F712C5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environment ensuring staff roles are clearly defined, </w:t>
      </w:r>
      <w:proofErr w:type="gramStart"/>
      <w:r>
        <w:rPr>
          <w:rFonts w:ascii="Arial" w:hAnsi="Arial" w:cs="Arial"/>
          <w:sz w:val="24"/>
        </w:rPr>
        <w:t>understood</w:t>
      </w:r>
      <w:proofErr w:type="gramEnd"/>
      <w:r>
        <w:rPr>
          <w:rFonts w:ascii="Arial" w:hAnsi="Arial" w:cs="Arial"/>
          <w:sz w:val="24"/>
        </w:rPr>
        <w:t xml:space="preserve"> and agreed</w:t>
      </w:r>
    </w:p>
    <w:p w14:paraId="2197C0F2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are subject to rigorous review and evaluation.</w:t>
      </w:r>
    </w:p>
    <w:p w14:paraId="55D1D24A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6D7D4612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To critically review own performance and take responsibility for development</w:t>
      </w:r>
    </w:p>
    <w:p w14:paraId="79F61952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 own leadership and management skills.</w:t>
      </w:r>
    </w:p>
    <w:p w14:paraId="7136577F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1FAA2B2F" w14:textId="77777777" w:rsidR="00E578A6" w:rsidRDefault="00E578A6" w:rsidP="00E578A6">
      <w:pPr>
        <w:autoSpaceDE w:val="0"/>
        <w:autoSpaceDN w:val="0"/>
        <w:adjustRightInd w:val="0"/>
        <w:rPr>
          <w:rFonts w:ascii="Arial-Bold" w:hAnsi="Arial-Bold" w:cs="Arial-Bold"/>
          <w:b/>
          <w:bCs/>
          <w:sz w:val="24"/>
        </w:rPr>
      </w:pPr>
    </w:p>
    <w:p w14:paraId="5E477C0B" w14:textId="77777777" w:rsidR="00E578A6" w:rsidRDefault="00E578A6" w:rsidP="00E578A6">
      <w:pPr>
        <w:autoSpaceDE w:val="0"/>
        <w:autoSpaceDN w:val="0"/>
        <w:adjustRightInd w:val="0"/>
        <w:rPr>
          <w:rFonts w:ascii="Arial-Bold" w:hAnsi="Arial-Bold" w:cs="Arial-Bold"/>
          <w:b/>
          <w:bCs/>
          <w:sz w:val="24"/>
        </w:rPr>
      </w:pPr>
      <w:r>
        <w:rPr>
          <w:rFonts w:ascii="Arial-Bold" w:hAnsi="Arial-Bold" w:cs="Arial-Bold"/>
          <w:b/>
          <w:bCs/>
          <w:sz w:val="24"/>
        </w:rPr>
        <w:t>Finance</w:t>
      </w:r>
    </w:p>
    <w:p w14:paraId="776EA741" w14:textId="77777777" w:rsidR="00E578A6" w:rsidRDefault="00E578A6" w:rsidP="00E578A6">
      <w:pPr>
        <w:autoSpaceDE w:val="0"/>
        <w:autoSpaceDN w:val="0"/>
        <w:adjustRightInd w:val="0"/>
        <w:rPr>
          <w:rFonts w:ascii="Arial-Bold" w:hAnsi="Arial-Bold" w:cs="Arial-Bold"/>
          <w:b/>
          <w:bCs/>
          <w:sz w:val="24"/>
        </w:rPr>
      </w:pPr>
    </w:p>
    <w:p w14:paraId="6B137314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To promote the efficient use of resources within agreed budgets.</w:t>
      </w:r>
    </w:p>
    <w:p w14:paraId="6432B9E1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0911D112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Suggest suitable items for departmental expenditure.</w:t>
      </w:r>
    </w:p>
    <w:p w14:paraId="0B8E5B56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6F52A3C4" w14:textId="77777777" w:rsidR="00E578A6" w:rsidRDefault="00E578A6" w:rsidP="00E578A6">
      <w:pPr>
        <w:autoSpaceDE w:val="0"/>
        <w:autoSpaceDN w:val="0"/>
        <w:adjustRightInd w:val="0"/>
        <w:rPr>
          <w:rFonts w:ascii="Arial-Bold" w:hAnsi="Arial-Bold" w:cs="Arial-Bold"/>
          <w:b/>
          <w:bCs/>
          <w:sz w:val="24"/>
        </w:rPr>
      </w:pPr>
      <w:r>
        <w:rPr>
          <w:rFonts w:ascii="Arial-Bold" w:hAnsi="Arial-Bold" w:cs="Arial-Bold"/>
          <w:b/>
          <w:bCs/>
          <w:sz w:val="24"/>
        </w:rPr>
        <w:t>Other Responsibilities</w:t>
      </w:r>
    </w:p>
    <w:p w14:paraId="506198E1" w14:textId="77777777" w:rsidR="00E578A6" w:rsidRDefault="00E578A6" w:rsidP="00E578A6">
      <w:pPr>
        <w:autoSpaceDE w:val="0"/>
        <w:autoSpaceDN w:val="0"/>
        <w:adjustRightInd w:val="0"/>
        <w:rPr>
          <w:rFonts w:ascii="Arial-Bold" w:hAnsi="Arial-Bold" w:cs="Arial-Bold"/>
          <w:b/>
          <w:bCs/>
          <w:sz w:val="24"/>
        </w:rPr>
      </w:pPr>
    </w:p>
    <w:p w14:paraId="752A12EB" w14:textId="516279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To work with other Tutors and Managers to create a shared vision which inspires and motivates learners and promotes an ethos which is</w:t>
      </w:r>
      <w:r w:rsidR="00D16E6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communicated positively and </w:t>
      </w:r>
      <w:proofErr w:type="spellStart"/>
      <w:r>
        <w:rPr>
          <w:rFonts w:ascii="Arial" w:hAnsi="Arial" w:cs="Arial"/>
          <w:sz w:val="24"/>
        </w:rPr>
        <w:t>recognised</w:t>
      </w:r>
      <w:proofErr w:type="spellEnd"/>
      <w:r>
        <w:rPr>
          <w:rFonts w:ascii="Arial" w:hAnsi="Arial" w:cs="Arial"/>
          <w:sz w:val="24"/>
        </w:rPr>
        <w:t xml:space="preserve"> by all stakeholders.</w:t>
      </w:r>
    </w:p>
    <w:p w14:paraId="6A24C252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1F3FB4DC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To contribute to the marketing and promotion of the College to schools,</w:t>
      </w:r>
    </w:p>
    <w:p w14:paraId="6A0A1311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parents, employers and community </w:t>
      </w:r>
      <w:proofErr w:type="gramStart"/>
      <w:r>
        <w:rPr>
          <w:rFonts w:ascii="Arial" w:hAnsi="Arial" w:cs="Arial"/>
          <w:sz w:val="24"/>
        </w:rPr>
        <w:t>groups</w:t>
      </w:r>
      <w:proofErr w:type="gramEnd"/>
      <w:r>
        <w:rPr>
          <w:rFonts w:ascii="Arial" w:hAnsi="Arial" w:cs="Arial"/>
          <w:sz w:val="24"/>
        </w:rPr>
        <w:t xml:space="preserve"> and participates fully in all learner</w:t>
      </w:r>
    </w:p>
    <w:p w14:paraId="1F8A6764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recruitment activities and events.</w:t>
      </w:r>
    </w:p>
    <w:p w14:paraId="1BAD369B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5F149287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 Ensure you and the College is an exemplar of best practice in Safeguarding.</w:t>
      </w:r>
    </w:p>
    <w:p w14:paraId="3346240E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24E1ECDA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 To embed fully the principles of risk management, promote awareness of</w:t>
      </w:r>
    </w:p>
    <w:p w14:paraId="0A4830C7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compliance with health and safety requirements within the vocational</w:t>
      </w:r>
    </w:p>
    <w:p w14:paraId="0E840402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area and ensure that comprehensive and up to date risk assessments are</w:t>
      </w:r>
    </w:p>
    <w:p w14:paraId="799A7FAA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maintained.</w:t>
      </w:r>
    </w:p>
    <w:p w14:paraId="37208CC7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76C5770C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 To ensure that the promotion of equality and diversity and particular issues of</w:t>
      </w:r>
    </w:p>
    <w:p w14:paraId="1074EF83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race, </w:t>
      </w:r>
      <w:proofErr w:type="gramStart"/>
      <w:r>
        <w:rPr>
          <w:rFonts w:ascii="Arial" w:hAnsi="Arial" w:cs="Arial"/>
          <w:sz w:val="24"/>
        </w:rPr>
        <w:t>equality</w:t>
      </w:r>
      <w:proofErr w:type="gramEnd"/>
      <w:r>
        <w:rPr>
          <w:rFonts w:ascii="Arial" w:hAnsi="Arial" w:cs="Arial"/>
          <w:sz w:val="24"/>
        </w:rPr>
        <w:t xml:space="preserve"> and gender are fully integrated into all areas of the Community.</w:t>
      </w:r>
    </w:p>
    <w:p w14:paraId="71153AA5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5677C5C6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 Attend and provide input to regular cross college meetings and support the</w:t>
      </w:r>
    </w:p>
    <w:p w14:paraId="4BEB2441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annual review process.</w:t>
      </w:r>
    </w:p>
    <w:p w14:paraId="16DABDF6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60B652DE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7. To ensure that there is good communication in both general College</w:t>
      </w:r>
    </w:p>
    <w:p w14:paraId="4D95F9F2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operations and in the collection and dissemination of data on learners and</w:t>
      </w:r>
    </w:p>
    <w:p w14:paraId="0DA296F4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resources.</w:t>
      </w:r>
    </w:p>
    <w:p w14:paraId="3185C08B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73386D49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8. The post holder may be required to work some evenings and weekends.</w:t>
      </w:r>
    </w:p>
    <w:p w14:paraId="56C56CB9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6EE8E1ED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9. To undertake such other duties as may be required from time to time by the</w:t>
      </w:r>
    </w:p>
    <w:p w14:paraId="77303070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Trust or by the Executive Principal.</w:t>
      </w:r>
    </w:p>
    <w:p w14:paraId="0EBF35E5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588359BF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job description is current at the date shown below and is a guide to the work</w:t>
      </w:r>
    </w:p>
    <w:p w14:paraId="4216E022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post holder will be expected to undertake. In consultation with the post holder, it</w:t>
      </w:r>
    </w:p>
    <w:p w14:paraId="02A159D6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may be changed from time to time to reflect changing circumstances.</w:t>
      </w:r>
    </w:p>
    <w:p w14:paraId="03002649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Contact Expectations 24-27 hours (Full Time Staff)</w:t>
      </w:r>
    </w:p>
    <w:p w14:paraId="37C97333" w14:textId="2EDEC4F1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3BA7EC7E" w14:textId="77777777" w:rsidR="00E578A6" w:rsidRDefault="00E578A6" w:rsidP="00E578A6">
      <w:pPr>
        <w:autoSpaceDE w:val="0"/>
        <w:autoSpaceDN w:val="0"/>
        <w:adjustRightInd w:val="0"/>
        <w:rPr>
          <w:rFonts w:ascii="Arial-Italic" w:hAnsi="Arial-Italic" w:cs="Arial-Italic"/>
          <w:i/>
          <w:iCs/>
          <w:sz w:val="24"/>
        </w:rPr>
      </w:pPr>
      <w:r>
        <w:rPr>
          <w:rFonts w:ascii="Arial-Italic" w:hAnsi="Arial-Italic" w:cs="Arial-Italic"/>
          <w:i/>
          <w:iCs/>
          <w:sz w:val="24"/>
        </w:rPr>
        <w:t>Doncaster Deaf Trust is committed to safeguarding and promoting the welfare of</w:t>
      </w:r>
    </w:p>
    <w:p w14:paraId="3428667E" w14:textId="77777777" w:rsidR="00E578A6" w:rsidRDefault="00E578A6" w:rsidP="00E578A6">
      <w:pPr>
        <w:autoSpaceDE w:val="0"/>
        <w:autoSpaceDN w:val="0"/>
        <w:adjustRightInd w:val="0"/>
        <w:rPr>
          <w:rFonts w:ascii="Arial-Italic" w:hAnsi="Arial-Italic" w:cs="Arial-Italic"/>
          <w:i/>
          <w:iCs/>
          <w:sz w:val="24"/>
        </w:rPr>
      </w:pPr>
      <w:r>
        <w:rPr>
          <w:rFonts w:ascii="Arial-Italic" w:hAnsi="Arial-Italic" w:cs="Arial-Italic"/>
          <w:i/>
          <w:iCs/>
          <w:sz w:val="24"/>
        </w:rPr>
        <w:t xml:space="preserve">children, young </w:t>
      </w:r>
      <w:proofErr w:type="gramStart"/>
      <w:r>
        <w:rPr>
          <w:rFonts w:ascii="Arial-Italic" w:hAnsi="Arial-Italic" w:cs="Arial-Italic"/>
          <w:i/>
          <w:iCs/>
          <w:sz w:val="24"/>
        </w:rPr>
        <w:t>people</w:t>
      </w:r>
      <w:proofErr w:type="gramEnd"/>
      <w:r>
        <w:rPr>
          <w:rFonts w:ascii="Arial-Italic" w:hAnsi="Arial-Italic" w:cs="Arial-Italic"/>
          <w:i/>
          <w:iCs/>
          <w:sz w:val="24"/>
        </w:rPr>
        <w:t xml:space="preserve"> and vulnerable adults. We expect all staff to share this</w:t>
      </w:r>
    </w:p>
    <w:p w14:paraId="0CF0C14D" w14:textId="77777777" w:rsidR="00E578A6" w:rsidRDefault="00E578A6" w:rsidP="00E578A6">
      <w:pPr>
        <w:autoSpaceDE w:val="0"/>
        <w:autoSpaceDN w:val="0"/>
        <w:adjustRightInd w:val="0"/>
        <w:rPr>
          <w:rFonts w:ascii="Arial-Italic" w:hAnsi="Arial-Italic" w:cs="Arial-Italic"/>
          <w:i/>
          <w:iCs/>
          <w:sz w:val="24"/>
        </w:rPr>
      </w:pPr>
      <w:r>
        <w:rPr>
          <w:rFonts w:ascii="Arial-Italic" w:hAnsi="Arial-Italic" w:cs="Arial-Italic"/>
          <w:i/>
          <w:iCs/>
          <w:sz w:val="24"/>
        </w:rPr>
        <w:t>commitment and to undergo appropriate checks including enhanced DBS clearance.</w:t>
      </w:r>
    </w:p>
    <w:p w14:paraId="33360D45" w14:textId="77777777" w:rsidR="00E578A6" w:rsidRDefault="00E578A6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00B4B05E" w14:textId="235EF9CA" w:rsidR="00E578A6" w:rsidRDefault="00D16E65" w:rsidP="00E578A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July 2021</w:t>
      </w:r>
    </w:p>
    <w:sectPr w:rsidR="00E578A6" w:rsidSect="004D3574">
      <w:pgSz w:w="12240" w:h="15840" w:code="1"/>
      <w:pgMar w:top="720" w:right="720" w:bottom="567" w:left="216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ECAAC" w14:textId="77777777" w:rsidR="00FD4068" w:rsidRDefault="00FD4068" w:rsidP="00633A22">
      <w:r>
        <w:separator/>
      </w:r>
    </w:p>
  </w:endnote>
  <w:endnote w:type="continuationSeparator" w:id="0">
    <w:p w14:paraId="2FC74142" w14:textId="77777777" w:rsidR="00FD4068" w:rsidRDefault="00FD4068" w:rsidP="0063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EF0D7" w14:textId="77777777" w:rsidR="00FD4068" w:rsidRDefault="00FD4068" w:rsidP="00633A22">
      <w:r>
        <w:separator/>
      </w:r>
    </w:p>
  </w:footnote>
  <w:footnote w:type="continuationSeparator" w:id="0">
    <w:p w14:paraId="22C8B69D" w14:textId="77777777" w:rsidR="00FD4068" w:rsidRDefault="00FD4068" w:rsidP="00633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86D2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46047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09B5A99"/>
    <w:multiLevelType w:val="hybridMultilevel"/>
    <w:tmpl w:val="BDC26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1C6726"/>
    <w:multiLevelType w:val="hybridMultilevel"/>
    <w:tmpl w:val="E7009F30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B9038D8"/>
    <w:multiLevelType w:val="hybridMultilevel"/>
    <w:tmpl w:val="E54E8A8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E313C"/>
    <w:multiLevelType w:val="hybridMultilevel"/>
    <w:tmpl w:val="150608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22903"/>
    <w:multiLevelType w:val="hybridMultilevel"/>
    <w:tmpl w:val="2004AE7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E795F"/>
    <w:multiLevelType w:val="hybridMultilevel"/>
    <w:tmpl w:val="01F6BD3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E3A3B"/>
    <w:multiLevelType w:val="hybridMultilevel"/>
    <w:tmpl w:val="3F1CA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0596B"/>
    <w:multiLevelType w:val="hybridMultilevel"/>
    <w:tmpl w:val="3A683A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92ADB"/>
    <w:multiLevelType w:val="hybridMultilevel"/>
    <w:tmpl w:val="960246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173A3"/>
    <w:multiLevelType w:val="hybridMultilevel"/>
    <w:tmpl w:val="10980A6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8418E"/>
    <w:multiLevelType w:val="hybridMultilevel"/>
    <w:tmpl w:val="66924D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054F9"/>
    <w:multiLevelType w:val="hybridMultilevel"/>
    <w:tmpl w:val="50B6EB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271C9"/>
    <w:multiLevelType w:val="hybridMultilevel"/>
    <w:tmpl w:val="0122F8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4691B"/>
    <w:multiLevelType w:val="hybridMultilevel"/>
    <w:tmpl w:val="202A50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25885"/>
    <w:multiLevelType w:val="hybridMultilevel"/>
    <w:tmpl w:val="425879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308DE"/>
    <w:multiLevelType w:val="hybridMultilevel"/>
    <w:tmpl w:val="9654B1D8"/>
    <w:lvl w:ilvl="0" w:tplc="822EB62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F497D" w:themeColor="text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6525F"/>
    <w:multiLevelType w:val="hybridMultilevel"/>
    <w:tmpl w:val="892E2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67551"/>
    <w:multiLevelType w:val="hybridMultilevel"/>
    <w:tmpl w:val="4AE49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BD46E8"/>
    <w:multiLevelType w:val="hybridMultilevel"/>
    <w:tmpl w:val="0964A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D333A"/>
    <w:multiLevelType w:val="hybridMultilevel"/>
    <w:tmpl w:val="6B18D572"/>
    <w:lvl w:ilvl="0" w:tplc="7FBCEB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E96535"/>
    <w:multiLevelType w:val="hybridMultilevel"/>
    <w:tmpl w:val="CD827B6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36548"/>
    <w:multiLevelType w:val="hybridMultilevel"/>
    <w:tmpl w:val="78FE2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E7E55"/>
    <w:multiLevelType w:val="hybridMultilevel"/>
    <w:tmpl w:val="BD4EE1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9"/>
  </w:num>
  <w:num w:numId="5">
    <w:abstractNumId w:val="8"/>
  </w:num>
  <w:num w:numId="6">
    <w:abstractNumId w:val="12"/>
  </w:num>
  <w:num w:numId="7">
    <w:abstractNumId w:val="26"/>
  </w:num>
  <w:num w:numId="8">
    <w:abstractNumId w:val="6"/>
  </w:num>
  <w:num w:numId="9">
    <w:abstractNumId w:val="20"/>
  </w:num>
  <w:num w:numId="10">
    <w:abstractNumId w:val="1"/>
  </w:num>
  <w:num w:numId="11">
    <w:abstractNumId w:val="0"/>
  </w:num>
  <w:num w:numId="12">
    <w:abstractNumId w:val="17"/>
  </w:num>
  <w:num w:numId="13">
    <w:abstractNumId w:val="5"/>
  </w:num>
  <w:num w:numId="14">
    <w:abstractNumId w:val="10"/>
  </w:num>
  <w:num w:numId="15">
    <w:abstractNumId w:val="11"/>
  </w:num>
  <w:num w:numId="16">
    <w:abstractNumId w:val="18"/>
  </w:num>
  <w:num w:numId="17">
    <w:abstractNumId w:val="3"/>
  </w:num>
  <w:num w:numId="18">
    <w:abstractNumId w:val="4"/>
  </w:num>
  <w:num w:numId="19">
    <w:abstractNumId w:val="25"/>
  </w:num>
  <w:num w:numId="20">
    <w:abstractNumId w:val="28"/>
  </w:num>
  <w:num w:numId="21">
    <w:abstractNumId w:val="18"/>
  </w:num>
  <w:num w:numId="22">
    <w:abstractNumId w:val="22"/>
  </w:num>
  <w:num w:numId="23">
    <w:abstractNumId w:val="24"/>
  </w:num>
  <w:num w:numId="24">
    <w:abstractNumId w:val="23"/>
  </w:num>
  <w:num w:numId="25">
    <w:abstractNumId w:val="27"/>
  </w:num>
  <w:num w:numId="26">
    <w:abstractNumId w:val="13"/>
  </w:num>
  <w:num w:numId="27">
    <w:abstractNumId w:val="15"/>
  </w:num>
  <w:num w:numId="28">
    <w:abstractNumId w:val="16"/>
  </w:num>
  <w:num w:numId="29">
    <w:abstractNumId w:val="9"/>
  </w:num>
  <w:num w:numId="30">
    <w:abstractNumId w:val="2"/>
  </w:num>
  <w:num w:numId="31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068"/>
    <w:rsid w:val="00005BAC"/>
    <w:rsid w:val="0009739A"/>
    <w:rsid w:val="000A7E97"/>
    <w:rsid w:val="000B4A9F"/>
    <w:rsid w:val="001065A3"/>
    <w:rsid w:val="00115901"/>
    <w:rsid w:val="001232C8"/>
    <w:rsid w:val="00123C6D"/>
    <w:rsid w:val="001465AC"/>
    <w:rsid w:val="00153445"/>
    <w:rsid w:val="00166E62"/>
    <w:rsid w:val="00180608"/>
    <w:rsid w:val="001D2885"/>
    <w:rsid w:val="001E6F85"/>
    <w:rsid w:val="0021202A"/>
    <w:rsid w:val="00235CF9"/>
    <w:rsid w:val="00243A0A"/>
    <w:rsid w:val="00281E9D"/>
    <w:rsid w:val="00283705"/>
    <w:rsid w:val="002C6D2D"/>
    <w:rsid w:val="002F4E67"/>
    <w:rsid w:val="00303EA2"/>
    <w:rsid w:val="003525D3"/>
    <w:rsid w:val="003565FB"/>
    <w:rsid w:val="003E35DA"/>
    <w:rsid w:val="003F6EB6"/>
    <w:rsid w:val="004125A1"/>
    <w:rsid w:val="0043632A"/>
    <w:rsid w:val="00477C13"/>
    <w:rsid w:val="004A58D2"/>
    <w:rsid w:val="004B07B5"/>
    <w:rsid w:val="004B6355"/>
    <w:rsid w:val="004D3574"/>
    <w:rsid w:val="004E4DE5"/>
    <w:rsid w:val="00510F45"/>
    <w:rsid w:val="00514811"/>
    <w:rsid w:val="00557B53"/>
    <w:rsid w:val="00571D28"/>
    <w:rsid w:val="00572C85"/>
    <w:rsid w:val="005778A9"/>
    <w:rsid w:val="005925B9"/>
    <w:rsid w:val="005C324C"/>
    <w:rsid w:val="00606623"/>
    <w:rsid w:val="006273E3"/>
    <w:rsid w:val="00633A22"/>
    <w:rsid w:val="00672F6E"/>
    <w:rsid w:val="00683370"/>
    <w:rsid w:val="006F5596"/>
    <w:rsid w:val="00722CEC"/>
    <w:rsid w:val="0075519A"/>
    <w:rsid w:val="00760F1D"/>
    <w:rsid w:val="007628D7"/>
    <w:rsid w:val="00774C30"/>
    <w:rsid w:val="007834AC"/>
    <w:rsid w:val="00786151"/>
    <w:rsid w:val="007D7966"/>
    <w:rsid w:val="007E6D45"/>
    <w:rsid w:val="007F7DE0"/>
    <w:rsid w:val="008072F5"/>
    <w:rsid w:val="00845A29"/>
    <w:rsid w:val="008766D6"/>
    <w:rsid w:val="008A22CC"/>
    <w:rsid w:val="008C46FA"/>
    <w:rsid w:val="008C5930"/>
    <w:rsid w:val="008D6306"/>
    <w:rsid w:val="008E20B6"/>
    <w:rsid w:val="008E486E"/>
    <w:rsid w:val="009547D8"/>
    <w:rsid w:val="0095543B"/>
    <w:rsid w:val="0096383C"/>
    <w:rsid w:val="00981289"/>
    <w:rsid w:val="00990D61"/>
    <w:rsid w:val="00995785"/>
    <w:rsid w:val="009D5D0A"/>
    <w:rsid w:val="009F47FD"/>
    <w:rsid w:val="009F558F"/>
    <w:rsid w:val="00A4079F"/>
    <w:rsid w:val="00A6621B"/>
    <w:rsid w:val="00A66CF1"/>
    <w:rsid w:val="00A76BDC"/>
    <w:rsid w:val="00A80512"/>
    <w:rsid w:val="00A947A4"/>
    <w:rsid w:val="00AB36A4"/>
    <w:rsid w:val="00AF3541"/>
    <w:rsid w:val="00AF3CBC"/>
    <w:rsid w:val="00B14286"/>
    <w:rsid w:val="00B8499D"/>
    <w:rsid w:val="00B859D8"/>
    <w:rsid w:val="00B93FD2"/>
    <w:rsid w:val="00B94B95"/>
    <w:rsid w:val="00BA788F"/>
    <w:rsid w:val="00BD75E5"/>
    <w:rsid w:val="00C0066D"/>
    <w:rsid w:val="00C13135"/>
    <w:rsid w:val="00C21D21"/>
    <w:rsid w:val="00C3308F"/>
    <w:rsid w:val="00C437AB"/>
    <w:rsid w:val="00C602B1"/>
    <w:rsid w:val="00C62617"/>
    <w:rsid w:val="00C84956"/>
    <w:rsid w:val="00CB0D00"/>
    <w:rsid w:val="00CC32FA"/>
    <w:rsid w:val="00CD6606"/>
    <w:rsid w:val="00CE1CDE"/>
    <w:rsid w:val="00D16E65"/>
    <w:rsid w:val="00D70972"/>
    <w:rsid w:val="00D93E61"/>
    <w:rsid w:val="00DA059F"/>
    <w:rsid w:val="00DA1C0E"/>
    <w:rsid w:val="00DF51A5"/>
    <w:rsid w:val="00E23E85"/>
    <w:rsid w:val="00E578A6"/>
    <w:rsid w:val="00EA0C67"/>
    <w:rsid w:val="00F138F9"/>
    <w:rsid w:val="00F458C9"/>
    <w:rsid w:val="00FD4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1B01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4C30"/>
    <w:rPr>
      <w:color w:val="384653" w:themeColor="text1"/>
      <w:sz w:val="23"/>
    </w:rPr>
  </w:style>
  <w:style w:type="paragraph" w:styleId="Heading1">
    <w:name w:val="heading 1"/>
    <w:basedOn w:val="Normal"/>
    <w:next w:val="Normal"/>
    <w:link w:val="Heading1Char"/>
    <w:qFormat/>
    <w:rsid w:val="007F7DE0"/>
    <w:pPr>
      <w:keepNext/>
      <w:keepLines/>
      <w:pBdr>
        <w:top w:val="single" w:sz="8" w:space="1" w:color="B9C8E1" w:themeColor="accent5"/>
      </w:pBdr>
      <w:spacing w:before="200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A0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925B9"/>
    <w:pPr>
      <w:spacing w:after="720"/>
      <w:contextualSpacing/>
    </w:pPr>
    <w:rPr>
      <w:rFonts w:asciiTheme="majorHAnsi" w:eastAsiaTheme="majorEastAsia" w:hAnsiTheme="majorHAnsi" w:cstheme="majorBidi"/>
      <w:color w:val="1F497D" w:themeColor="text2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25B9"/>
    <w:rPr>
      <w:rFonts w:asciiTheme="majorHAnsi" w:eastAsiaTheme="majorEastAsia" w:hAnsiTheme="majorHAnsi" w:cstheme="majorBidi"/>
      <w:color w:val="1F497D" w:themeColor="text2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7F7DE0"/>
    <w:rPr>
      <w:rFonts w:asciiTheme="majorHAnsi" w:eastAsiaTheme="majorEastAsia" w:hAnsiTheme="majorHAnsi" w:cstheme="majorBidi"/>
      <w:b/>
      <w:bCs/>
      <w:color w:val="1F497D" w:themeColor="text2"/>
      <w:sz w:val="26"/>
      <w:szCs w:val="32"/>
    </w:rPr>
  </w:style>
  <w:style w:type="paragraph" w:customStyle="1" w:styleId="checkboxindent">
    <w:name w:val="checkbox indent"/>
    <w:basedOn w:val="Normal"/>
    <w:qFormat/>
    <w:rsid w:val="004D3574"/>
    <w:pPr>
      <w:ind w:left="284" w:hanging="284"/>
    </w:pPr>
  </w:style>
  <w:style w:type="paragraph" w:styleId="Header">
    <w:name w:val="header"/>
    <w:basedOn w:val="Normal"/>
    <w:link w:val="HeaderChar"/>
    <w:semiHidden/>
    <w:rsid w:val="00990D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774C30"/>
    <w:rPr>
      <w:color w:val="384653" w:themeColor="text1"/>
      <w:sz w:val="23"/>
    </w:rPr>
  </w:style>
  <w:style w:type="paragraph" w:styleId="Footer">
    <w:name w:val="footer"/>
    <w:basedOn w:val="Normal"/>
    <w:link w:val="FooterChar"/>
    <w:semiHidden/>
    <w:rsid w:val="00990D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774C30"/>
    <w:rPr>
      <w:color w:val="384653" w:themeColor="text1"/>
      <w:sz w:val="23"/>
    </w:rPr>
  </w:style>
  <w:style w:type="character" w:styleId="PlaceholderText">
    <w:name w:val="Placeholder Text"/>
    <w:basedOn w:val="DefaultParagraphFont"/>
    <w:semiHidden/>
    <w:rsid w:val="00774C30"/>
    <w:rPr>
      <w:color w:val="808080"/>
    </w:rPr>
  </w:style>
  <w:style w:type="paragraph" w:styleId="BodyTextIndent">
    <w:name w:val="Body Text Indent"/>
    <w:basedOn w:val="Normal"/>
    <w:link w:val="BodyTextIndentChar"/>
    <w:rsid w:val="00845A29"/>
    <w:pPr>
      <w:ind w:left="2880" w:hanging="2880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45A29"/>
    <w:rPr>
      <w:rFonts w:ascii="Times New Roman" w:eastAsia="Times New Roman" w:hAnsi="Times New Roman" w:cs="Times New Roman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845A29"/>
    <w:pPr>
      <w:ind w:left="2880" w:hanging="2880"/>
    </w:pPr>
    <w:rPr>
      <w:rFonts w:ascii="Times New Roman" w:eastAsia="Times New Roman" w:hAnsi="Times New Roman" w:cs="Times New Roman"/>
      <w:color w:val="auto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845A29"/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oosemore\AppData\Roaming\Microsoft\Templates\Job%20interview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14">
      <a:dk1>
        <a:srgbClr val="384653"/>
      </a:dk1>
      <a:lt1>
        <a:sysClr val="window" lastClr="FFFFFF"/>
      </a:lt1>
      <a:dk2>
        <a:srgbClr val="1F497D"/>
      </a:dk2>
      <a:lt2>
        <a:srgbClr val="EEECE1"/>
      </a:lt2>
      <a:accent1>
        <a:srgbClr val="396734"/>
      </a:accent1>
      <a:accent2>
        <a:srgbClr val="5171A2"/>
      </a:accent2>
      <a:accent3>
        <a:srgbClr val="2D3E3E"/>
      </a:accent3>
      <a:accent4>
        <a:srgbClr val="8064A2"/>
      </a:accent4>
      <a:accent5>
        <a:srgbClr val="B9C8E1"/>
      </a:accent5>
      <a:accent6>
        <a:srgbClr val="566771"/>
      </a:accent6>
      <a:hlink>
        <a:srgbClr val="5182BC"/>
      </a:hlink>
      <a:folHlink>
        <a:srgbClr val="8064A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92DFD4-A802-4527-BFF5-3A0E175DF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010D1C-04B8-430A-A911-7CD099875578}">
  <ds:schemaRefs>
    <ds:schemaRef ds:uri="http://purl.org/dc/terms/"/>
    <ds:schemaRef ds:uri="http://purl.org/dc/dcmitype/"/>
    <ds:schemaRef ds:uri="16c05727-aa75-4e4a-9b5f-8a80a1165891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4D093F1-9734-4351-A12E-21AEB740F5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556B04-A649-49F9-B07D-EEC9D18785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interview checklist</Template>
  <TotalTime>0</TotalTime>
  <Pages>5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2021-07-22T07:39:00Z</dcterms:created>
  <dcterms:modified xsi:type="dcterms:W3CDTF">2021-07-22T08:22:00Z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